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C1877">
      <w:pPr>
        <w:keepNext w:val="0"/>
        <w:keepLines w:val="0"/>
        <w:pageBreakBefore w:val="0"/>
        <w:widowControl w:val="0"/>
        <w:kinsoku/>
        <w:wordWrap/>
        <w:overflowPunct/>
        <w:topLinePunct w:val="0"/>
        <w:autoSpaceDE/>
        <w:autoSpaceDN/>
        <w:bidi w:val="0"/>
        <w:adjustRightInd/>
        <w:snapToGrid/>
        <w:spacing w:line="638" w:lineRule="exact"/>
        <w:jc w:val="center"/>
        <w:textAlignment w:val="auto"/>
        <w:rPr>
          <w:rFonts w:hint="eastAsia" w:ascii="黑体" w:hAnsi="黑体" w:eastAsia="黑体" w:cs="黑体"/>
          <w:sz w:val="44"/>
          <w:szCs w:val="44"/>
          <w:lang w:val="en-US"/>
        </w:rPr>
      </w:pPr>
      <w:r>
        <w:rPr>
          <w:rFonts w:hint="eastAsia" w:ascii="黑体" w:hAnsi="黑体" w:eastAsia="黑体" w:cs="黑体"/>
          <w:sz w:val="44"/>
          <w:szCs w:val="44"/>
          <w:lang w:val="en-US" w:eastAsia="zh-CN"/>
        </w:rPr>
        <w:t>关于鸡冠区</w:t>
      </w:r>
      <w:r>
        <w:rPr>
          <w:rFonts w:hint="eastAsia" w:ascii="黑体" w:hAnsi="黑体" w:eastAsia="黑体" w:cs="黑体"/>
          <w:sz w:val="44"/>
          <w:szCs w:val="44"/>
          <w:lang w:val="en-US"/>
        </w:rPr>
        <w:t>建筑垃圾规范化管理</w:t>
      </w:r>
      <w:r>
        <w:rPr>
          <w:rFonts w:hint="eastAsia" w:ascii="黑体" w:hAnsi="黑体" w:eastAsia="黑体" w:cs="黑体"/>
          <w:sz w:val="44"/>
          <w:szCs w:val="44"/>
          <w:lang w:val="en-US" w:eastAsia="zh-CN"/>
        </w:rPr>
        <w:t>的</w:t>
      </w:r>
      <w:r>
        <w:rPr>
          <w:rFonts w:hint="eastAsia" w:ascii="黑体" w:hAnsi="黑体" w:eastAsia="黑体" w:cs="黑体"/>
          <w:sz w:val="44"/>
          <w:szCs w:val="44"/>
          <w:lang w:val="en-US"/>
        </w:rPr>
        <w:t>实施意见</w:t>
      </w:r>
    </w:p>
    <w:p w14:paraId="6FCB4120">
      <w:pPr>
        <w:pStyle w:val="3"/>
        <w:jc w:val="center"/>
        <w:rPr>
          <w:rFonts w:hint="default"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(征求意见稿）</w:t>
      </w:r>
    </w:p>
    <w:p w14:paraId="72417403">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为切实提升建筑垃圾全流程监管效能</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构建“产生—贮存—运输—处置”闭环管理体系，根据《城市市容和环境卫生管理条例》《城市建筑垃圾管理规定》等法律法规，结合我区实际，制定本实施意见。</w:t>
      </w:r>
    </w:p>
    <w:p w14:paraId="646F5634">
      <w:pPr>
        <w:keepNext w:val="0"/>
        <w:keepLines w:val="0"/>
        <w:pageBreakBefore w:val="0"/>
        <w:widowControl w:val="0"/>
        <w:numPr>
          <w:ilvl w:val="0"/>
          <w:numId w:val="1"/>
        </w:numPr>
        <w:kinsoku/>
        <w:wordWrap/>
        <w:overflowPunct/>
        <w:topLinePunct w:val="0"/>
        <w:autoSpaceDE/>
        <w:autoSpaceDN/>
        <w:bidi w:val="0"/>
        <w:adjustRightInd/>
        <w:snapToGrid/>
        <w:spacing w:line="63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rPr>
        <w:t>总体</w:t>
      </w:r>
      <w:r>
        <w:rPr>
          <w:rFonts w:hint="eastAsia" w:ascii="黑体" w:hAnsi="黑体" w:eastAsia="黑体" w:cs="黑体"/>
          <w:sz w:val="32"/>
          <w:szCs w:val="32"/>
          <w:lang w:val="en-US" w:eastAsia="zh-CN"/>
        </w:rPr>
        <w:t>目标</w:t>
      </w:r>
    </w:p>
    <w:p w14:paraId="217F95B4">
      <w:pPr>
        <w:keepNext w:val="0"/>
        <w:keepLines w:val="0"/>
        <w:pageBreakBefore w:val="0"/>
        <w:widowControl w:val="0"/>
        <w:numPr>
          <w:ilvl w:val="0"/>
          <w:numId w:val="0"/>
        </w:numPr>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以“源头管控、运输规范、处置提效”为核心管理原则，聚焦建筑垃圾管理各关键环节，通过完善制度体系、强化责任落实、创新监管手段、提升设施水平，推动建筑垃圾管理规范化、精细化，实现建筑垃圾全流程可追溯、可管控，提升城市环境质量和管理水平。</w:t>
      </w:r>
    </w:p>
    <w:p w14:paraId="289317B7">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黑体" w:hAnsi="黑体" w:eastAsia="黑体" w:cs="黑体"/>
          <w:sz w:val="32"/>
          <w:szCs w:val="32"/>
          <w:lang w:val="en-US"/>
        </w:rPr>
        <w:t>二、重点工作任务</w:t>
      </w:r>
    </w:p>
    <w:p w14:paraId="37DDBD0D">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楷体" w:hAnsi="楷体" w:eastAsia="楷体" w:cs="楷体"/>
          <w:sz w:val="32"/>
          <w:szCs w:val="32"/>
          <w:lang w:val="en-US"/>
        </w:rPr>
        <w:t>（一）强化源头管理</w:t>
      </w:r>
    </w:p>
    <w:p w14:paraId="000B8A84">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1.在建工程监管</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一是责任制度落实。</w:t>
      </w:r>
      <w:r>
        <w:rPr>
          <w:rFonts w:hint="eastAsia" w:ascii="仿宋" w:hAnsi="仿宋" w:eastAsia="仿宋" w:cs="仿宋"/>
          <w:sz w:val="32"/>
          <w:szCs w:val="32"/>
          <w:lang w:val="en-US"/>
        </w:rPr>
        <w:t>按照“谁产生、谁负责”的原则，建设单位、施工单位是施工现场建筑垃圾管理的直接责任人，</w:t>
      </w:r>
      <w:r>
        <w:rPr>
          <w:rFonts w:hint="eastAsia" w:ascii="仿宋" w:hAnsi="仿宋" w:eastAsia="仿宋" w:cs="仿宋"/>
          <w:sz w:val="32"/>
          <w:szCs w:val="32"/>
          <w:lang w:val="en-US" w:eastAsia="zh-CN"/>
        </w:rPr>
        <w:t>在开工前，</w:t>
      </w:r>
      <w:r>
        <w:rPr>
          <w:rFonts w:hint="eastAsia" w:ascii="仿宋" w:hAnsi="仿宋" w:eastAsia="仿宋" w:cs="仿宋"/>
          <w:sz w:val="32"/>
          <w:szCs w:val="32"/>
          <w:lang w:val="en-US"/>
        </w:rPr>
        <w:t>制定建筑垃圾处理方案</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到区执法大队进行备案。</w:t>
      </w:r>
      <w:r>
        <w:rPr>
          <w:rFonts w:hint="eastAsia" w:ascii="仿宋" w:hAnsi="仿宋" w:eastAsia="仿宋" w:cs="仿宋"/>
          <w:sz w:val="32"/>
          <w:szCs w:val="32"/>
          <w:lang w:val="en-US" w:eastAsia="zh-CN"/>
        </w:rPr>
        <w:t>属地及相关部门要做好巡查工作，将建设项目纳入监管体系，发现未备案的，立即督促整改。</w:t>
      </w:r>
      <w:r>
        <w:rPr>
          <w:rFonts w:hint="eastAsia" w:ascii="仿宋" w:hAnsi="仿宋" w:eastAsia="仿宋" w:cs="仿宋"/>
          <w:b/>
          <w:bCs/>
          <w:sz w:val="32"/>
          <w:szCs w:val="32"/>
          <w:lang w:val="en-US" w:eastAsia="zh-CN"/>
        </w:rPr>
        <w:t>二是堆放场所管理。</w:t>
      </w:r>
      <w:r>
        <w:rPr>
          <w:rFonts w:hint="eastAsia" w:ascii="仿宋" w:hAnsi="仿宋" w:eastAsia="仿宋" w:cs="仿宋"/>
          <w:sz w:val="32"/>
          <w:szCs w:val="32"/>
          <w:lang w:val="en-US"/>
        </w:rPr>
        <w:t>施工单位应在施工现场设置</w:t>
      </w:r>
      <w:r>
        <w:rPr>
          <w:rFonts w:hint="eastAsia" w:ascii="仿宋" w:hAnsi="仿宋" w:eastAsia="仿宋" w:cs="仿宋"/>
          <w:sz w:val="32"/>
          <w:szCs w:val="32"/>
          <w:lang w:val="en-US" w:eastAsia="zh-CN"/>
        </w:rPr>
        <w:t>建筑垃圾</w:t>
      </w:r>
      <w:r>
        <w:rPr>
          <w:rFonts w:hint="eastAsia" w:ascii="仿宋" w:hAnsi="仿宋" w:eastAsia="仿宋" w:cs="仿宋"/>
          <w:sz w:val="32"/>
          <w:szCs w:val="32"/>
          <w:lang w:val="en-US"/>
        </w:rPr>
        <w:t>固定堆放场所，严格采取“三防”措施（防扬散、防流失、防渗漏），设置封闭围挡</w:t>
      </w:r>
      <w:r>
        <w:rPr>
          <w:rFonts w:hint="eastAsia" w:ascii="仿宋" w:hAnsi="仿宋" w:eastAsia="仿宋" w:cs="仿宋"/>
          <w:sz w:val="32"/>
          <w:szCs w:val="32"/>
          <w:lang w:val="en-US" w:eastAsia="zh-CN"/>
        </w:rPr>
        <w:t>，并应将</w:t>
      </w:r>
      <w:r>
        <w:rPr>
          <w:rFonts w:hint="eastAsia" w:ascii="仿宋" w:hAnsi="仿宋" w:eastAsia="仿宋" w:cs="仿宋"/>
          <w:sz w:val="32"/>
          <w:szCs w:val="32"/>
          <w:lang w:val="en-US"/>
        </w:rPr>
        <w:t>堆放点地面进行硬化处理，出入口设置车辆冲洗平台，确保出场车辆清洁，防止带泥上路。</w:t>
      </w:r>
      <w:r>
        <w:rPr>
          <w:rFonts w:hint="eastAsia" w:ascii="仿宋" w:hAnsi="仿宋" w:eastAsia="仿宋" w:cs="仿宋"/>
          <w:b/>
          <w:bCs/>
          <w:sz w:val="32"/>
          <w:szCs w:val="32"/>
          <w:lang w:val="en-US" w:eastAsia="zh-CN"/>
        </w:rPr>
        <w:t>三是部门信息共享。</w:t>
      </w:r>
      <w:r>
        <w:rPr>
          <w:rFonts w:hint="eastAsia" w:ascii="仿宋" w:hAnsi="仿宋" w:eastAsia="仿宋" w:cs="仿宋"/>
          <w:b w:val="0"/>
          <w:bCs w:val="0"/>
          <w:color w:val="auto"/>
          <w:sz w:val="32"/>
          <w:szCs w:val="32"/>
          <w:lang w:val="en-US" w:eastAsia="zh-CN"/>
        </w:rPr>
        <w:t>区</w:t>
      </w:r>
      <w:r>
        <w:rPr>
          <w:rFonts w:hint="eastAsia" w:ascii="仿宋" w:hAnsi="仿宋" w:eastAsia="仿宋" w:cs="仿宋"/>
          <w:b w:val="0"/>
          <w:bCs w:val="0"/>
          <w:color w:val="auto"/>
          <w:sz w:val="32"/>
          <w:szCs w:val="32"/>
          <w:lang w:val="en-US"/>
        </w:rPr>
        <w:t>发改</w:t>
      </w:r>
      <w:r>
        <w:rPr>
          <w:rFonts w:hint="eastAsia" w:ascii="仿宋" w:hAnsi="仿宋" w:eastAsia="仿宋" w:cs="仿宋"/>
          <w:sz w:val="32"/>
          <w:szCs w:val="32"/>
          <w:lang w:val="en-US"/>
        </w:rPr>
        <w:t>、住建</w:t>
      </w:r>
      <w:r>
        <w:rPr>
          <w:rFonts w:hint="eastAsia" w:ascii="仿宋" w:hAnsi="仿宋" w:eastAsia="仿宋" w:cs="仿宋"/>
          <w:sz w:val="32"/>
          <w:szCs w:val="32"/>
          <w:lang w:val="en-US" w:eastAsia="zh-CN"/>
        </w:rPr>
        <w:t>等</w:t>
      </w:r>
      <w:r>
        <w:rPr>
          <w:rFonts w:hint="eastAsia" w:ascii="仿宋" w:hAnsi="仿宋" w:eastAsia="仿宋" w:cs="仿宋"/>
          <w:sz w:val="32"/>
          <w:szCs w:val="32"/>
          <w:lang w:val="en-US"/>
        </w:rPr>
        <w:t>部门每月应向区执法大队</w:t>
      </w:r>
      <w:r>
        <w:rPr>
          <w:rFonts w:hint="eastAsia" w:ascii="仿宋" w:hAnsi="仿宋" w:eastAsia="仿宋" w:cs="仿宋"/>
          <w:sz w:val="32"/>
          <w:szCs w:val="32"/>
          <w:lang w:val="en-US" w:eastAsia="zh-CN"/>
        </w:rPr>
        <w:t>、属地</w:t>
      </w:r>
      <w:r>
        <w:rPr>
          <w:rFonts w:hint="eastAsia" w:ascii="仿宋" w:hAnsi="仿宋" w:eastAsia="仿宋" w:cs="仿宋"/>
          <w:sz w:val="32"/>
          <w:szCs w:val="32"/>
          <w:lang w:val="en-US"/>
        </w:rPr>
        <w:t>提供在建工程项目清单（含具体地址、建筑垃圾预估产生量），建立动态管理台账，实现“项目信息—处置数据”实时互通。</w:t>
      </w:r>
      <w:r>
        <w:rPr>
          <w:rFonts w:hint="eastAsia" w:ascii="仿宋" w:hAnsi="仿宋" w:eastAsia="仿宋" w:cs="仿宋"/>
          <w:b/>
          <w:bCs/>
          <w:sz w:val="32"/>
          <w:szCs w:val="32"/>
          <w:lang w:val="en-US" w:eastAsia="zh-CN"/>
        </w:rPr>
        <w:t>四是备案流程规范。</w:t>
      </w:r>
      <w:r>
        <w:rPr>
          <w:rFonts w:hint="eastAsia" w:ascii="仿宋" w:hAnsi="仿宋" w:eastAsia="仿宋" w:cs="仿宋"/>
          <w:b w:val="0"/>
          <w:bCs w:val="0"/>
          <w:sz w:val="32"/>
          <w:szCs w:val="32"/>
          <w:lang w:val="en-US" w:eastAsia="zh-CN"/>
        </w:rPr>
        <w:t>区执法大队及属地对</w:t>
      </w:r>
      <w:r>
        <w:rPr>
          <w:rFonts w:hint="eastAsia" w:ascii="仿宋" w:hAnsi="仿宋" w:eastAsia="仿宋" w:cs="仿宋"/>
          <w:b w:val="0"/>
          <w:bCs w:val="0"/>
          <w:sz w:val="32"/>
          <w:szCs w:val="32"/>
          <w:lang w:val="en-US"/>
        </w:rPr>
        <w:t>现有建设项目，要全面排查建筑垃圾处置情况，</w:t>
      </w:r>
      <w:r>
        <w:rPr>
          <w:rFonts w:hint="eastAsia" w:ascii="仿宋" w:hAnsi="仿宋" w:eastAsia="仿宋" w:cs="仿宋"/>
          <w:b w:val="0"/>
          <w:bCs w:val="0"/>
          <w:sz w:val="32"/>
          <w:szCs w:val="32"/>
          <w:lang w:val="en-US" w:eastAsia="zh-CN"/>
        </w:rPr>
        <w:t>查看</w:t>
      </w:r>
      <w:r>
        <w:rPr>
          <w:rFonts w:hint="eastAsia" w:ascii="仿宋" w:hAnsi="仿宋" w:eastAsia="仿宋" w:cs="仿宋"/>
          <w:b w:val="0"/>
          <w:bCs w:val="0"/>
          <w:sz w:val="32"/>
          <w:szCs w:val="32"/>
          <w:lang w:val="en-US"/>
        </w:rPr>
        <w:t>施工单位</w:t>
      </w:r>
      <w:r>
        <w:rPr>
          <w:rFonts w:hint="eastAsia" w:ascii="仿宋" w:hAnsi="仿宋" w:eastAsia="仿宋" w:cs="仿宋"/>
          <w:sz w:val="32"/>
          <w:szCs w:val="32"/>
          <w:lang w:val="en-US"/>
        </w:rPr>
        <w:t>申报建筑垃圾产生量、运输路线及处置去向，确保信息准确、完整。</w:t>
      </w:r>
    </w:p>
    <w:p w14:paraId="04277FD0">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2.小区装修管理</w:t>
      </w:r>
      <w:r>
        <w:rPr>
          <w:rFonts w:hint="eastAsia" w:ascii="仿宋" w:hAnsi="仿宋" w:eastAsia="仿宋" w:cs="仿宋"/>
          <w:sz w:val="32"/>
          <w:szCs w:val="32"/>
          <w:lang w:val="en-US" w:eastAsia="zh-CN"/>
        </w:rPr>
        <w:t>。</w:t>
      </w:r>
      <w:r>
        <w:rPr>
          <w:rFonts w:hint="eastAsia" w:ascii="仿宋" w:hAnsi="仿宋" w:eastAsia="仿宋" w:cs="仿宋"/>
          <w:b/>
          <w:bCs/>
          <w:color w:val="auto"/>
          <w:sz w:val="32"/>
          <w:szCs w:val="32"/>
          <w:lang w:val="en-US" w:eastAsia="zh-CN"/>
        </w:rPr>
        <w:t>一是</w:t>
      </w:r>
      <w:r>
        <w:rPr>
          <w:rFonts w:hint="eastAsia" w:ascii="仿宋" w:hAnsi="仿宋" w:eastAsia="仿宋" w:cs="仿宋"/>
          <w:b/>
          <w:bCs/>
          <w:color w:val="auto"/>
          <w:sz w:val="32"/>
          <w:szCs w:val="32"/>
          <w:lang w:val="en-US"/>
        </w:rPr>
        <w:t>规范物业装修管理流程。</w:t>
      </w:r>
      <w:r>
        <w:rPr>
          <w:rFonts w:hint="eastAsia" w:ascii="仿宋" w:hAnsi="仿宋" w:eastAsia="仿宋" w:cs="仿宋"/>
          <w:sz w:val="32"/>
          <w:szCs w:val="32"/>
          <w:lang w:val="en-US" w:eastAsia="zh-CN"/>
        </w:rPr>
        <w:t>各属地应对</w:t>
      </w:r>
      <w:r>
        <w:rPr>
          <w:rFonts w:hint="eastAsia" w:ascii="仿宋" w:hAnsi="仿宋" w:eastAsia="仿宋" w:cs="仿宋"/>
          <w:sz w:val="32"/>
          <w:szCs w:val="32"/>
          <w:lang w:val="en-US"/>
        </w:rPr>
        <w:t>全区215个物业小区执行《关于加强小区住宅室内装饰装修管理的通知》</w:t>
      </w:r>
      <w:r>
        <w:rPr>
          <w:rFonts w:hint="eastAsia" w:ascii="仿宋" w:hAnsi="仿宋" w:eastAsia="仿宋" w:cs="仿宋"/>
          <w:sz w:val="32"/>
          <w:szCs w:val="32"/>
          <w:lang w:val="en-US" w:eastAsia="zh-CN"/>
        </w:rPr>
        <w:t>、《关于进一步规范鸡冠区住宅小区建筑垃圾分类消纳管理工作的通知》情况，进行督导检查。</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lang w:val="en-US"/>
        </w:rPr>
        <w:t>加强装修垃圾临时堆放点管理。</w:t>
      </w:r>
      <w:r>
        <w:rPr>
          <w:rFonts w:hint="eastAsia" w:ascii="仿宋" w:hAnsi="仿宋" w:eastAsia="仿宋" w:cs="仿宋"/>
          <w:sz w:val="32"/>
          <w:szCs w:val="32"/>
          <w:lang w:val="en-US"/>
        </w:rPr>
        <w:t>施工期间，小区要设置装修垃圾临时堆放点，堆放点的设置要科学合理，便于管理和清运。堆放点要做到日产日清，避免垃圾长时间堆放产生异味、滋生蚊虫等问题</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减少对周边环境的影响</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三是</w:t>
      </w:r>
      <w:r>
        <w:rPr>
          <w:rFonts w:hint="eastAsia" w:ascii="仿宋" w:hAnsi="仿宋" w:eastAsia="仿宋" w:cs="仿宋"/>
          <w:b/>
          <w:bCs/>
          <w:sz w:val="32"/>
          <w:szCs w:val="32"/>
          <w:lang w:val="en-US"/>
        </w:rPr>
        <w:t>建立网格巡查机制。</w:t>
      </w:r>
      <w:r>
        <w:rPr>
          <w:rFonts w:hint="eastAsia" w:ascii="仿宋" w:hAnsi="仿宋" w:eastAsia="仿宋" w:cs="仿宋"/>
          <w:sz w:val="32"/>
          <w:szCs w:val="32"/>
          <w:lang w:val="en-US" w:eastAsia="zh-CN"/>
        </w:rPr>
        <w:t>街道</w:t>
      </w:r>
      <w:r>
        <w:rPr>
          <w:rFonts w:hint="eastAsia" w:ascii="仿宋" w:hAnsi="仿宋" w:eastAsia="仿宋" w:cs="仿宋"/>
          <w:sz w:val="32"/>
          <w:szCs w:val="32"/>
          <w:lang w:val="en-US"/>
        </w:rPr>
        <w:t>网格要建立定期巡查制度，重点核查堆放点是否存在清理不及时、混入生活垃圾等问题。对巡查中发现的问题，要及时督促物业整改，并跟踪整改情况。通过“备案告知—定点堆放—网格巡查—物业清运—集中处置”全流程管控，实现小区装修垃圾源头可溯、规范有序。</w:t>
      </w:r>
    </w:p>
    <w:p w14:paraId="27E2752B">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楷体" w:hAnsi="楷体" w:eastAsia="楷体" w:cs="楷体"/>
          <w:sz w:val="32"/>
          <w:szCs w:val="32"/>
          <w:lang w:val="en-US"/>
        </w:rPr>
        <w:t>（二）规范运输环节</w:t>
      </w:r>
    </w:p>
    <w:p w14:paraId="0CC43ACB">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1.资质与联单管控</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lang w:val="en-US"/>
        </w:rPr>
        <w:t>执行“运输资质双轨制”。</w:t>
      </w:r>
      <w:r>
        <w:rPr>
          <w:rFonts w:hint="eastAsia" w:ascii="仿宋" w:hAnsi="仿宋" w:eastAsia="仿宋" w:cs="仿宋"/>
          <w:sz w:val="32"/>
          <w:szCs w:val="32"/>
          <w:lang w:val="en-US"/>
        </w:rPr>
        <w:t>对运输企业和车辆实行资质审核</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核发《建筑垃圾准运许可证》。</w:t>
      </w:r>
      <w:r>
        <w:rPr>
          <w:rFonts w:hint="eastAsia" w:ascii="仿宋" w:hAnsi="仿宋" w:eastAsia="仿宋" w:cs="仿宋"/>
          <w:sz w:val="32"/>
          <w:szCs w:val="32"/>
          <w:lang w:val="en-US" w:eastAsia="zh-CN"/>
        </w:rPr>
        <w:t>相关单位应</w:t>
      </w:r>
      <w:r>
        <w:rPr>
          <w:rFonts w:hint="eastAsia" w:ascii="仿宋" w:hAnsi="仿宋" w:eastAsia="仿宋" w:cs="仿宋"/>
          <w:sz w:val="32"/>
          <w:szCs w:val="32"/>
          <w:lang w:val="en-US"/>
        </w:rPr>
        <w:t>加强对运输企业和车辆的动态管理，定期对其资质进行复核，不符合要求的要及时取消资质。</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lang w:val="en-US"/>
        </w:rPr>
        <w:t>完善《建筑垃圾转运联单（四联）》制度。</w:t>
      </w:r>
      <w:r>
        <w:rPr>
          <w:rFonts w:hint="eastAsia" w:ascii="仿宋" w:hAnsi="仿宋" w:eastAsia="仿宋" w:cs="仿宋"/>
          <w:sz w:val="32"/>
          <w:szCs w:val="32"/>
          <w:lang w:val="en-US"/>
        </w:rPr>
        <w:t>联单由排放单位填写第一联，详细记录建筑垃圾产生量、运输车辆等信息。运输联随车携带，便于途中检查；处置联交临时调配场，作为处置凭证；城管联定期汇总至城管大队，实现“产生—运输—处置”数据闭环。联单填写要准确、清晰，不得伪造，确保数据的真实性和可追溯性。</w:t>
      </w:r>
    </w:p>
    <w:p w14:paraId="389498A0">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2.运输规范与动态监管</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lang w:val="en-US"/>
        </w:rPr>
        <w:t>严格落实装载与运输规范。</w:t>
      </w:r>
      <w:r>
        <w:rPr>
          <w:rFonts w:hint="eastAsia" w:ascii="仿宋" w:hAnsi="仿宋" w:eastAsia="仿宋" w:cs="仿宋"/>
          <w:sz w:val="32"/>
          <w:szCs w:val="32"/>
          <w:lang w:val="en-US"/>
        </w:rPr>
        <w:t>运输车辆装载高度最高点必须低于车厢栏板高度0.15米以上，从源头杜绝超载风险。装载时要确保建筑垃圾装载均匀、牢固，防止运输过程中出现抛洒滴漏现象。同时，强制规定车辆按核准路线行驶，不得擅自变更路线，确保运输安全有序。</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lang w:val="en-US"/>
        </w:rPr>
        <w:t>推行智能化动态监管。</w:t>
      </w:r>
      <w:r>
        <w:rPr>
          <w:rFonts w:hint="eastAsia" w:ascii="仿宋" w:hAnsi="仿宋" w:eastAsia="仿宋" w:cs="仿宋"/>
          <w:sz w:val="32"/>
          <w:szCs w:val="32"/>
          <w:lang w:val="en-US"/>
        </w:rPr>
        <w:t>要求所有运输车辆安装GPS监控平台，通过实时追踪车辆轨迹，精准掌握运输动态，有效提升运输管理的规范性与安全性。</w:t>
      </w:r>
    </w:p>
    <w:p w14:paraId="627D124A">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楷体" w:hAnsi="楷体" w:eastAsia="楷体" w:cs="楷体"/>
          <w:sz w:val="32"/>
          <w:szCs w:val="32"/>
          <w:lang w:val="en-US"/>
        </w:rPr>
        <w:t>（三）优化处置环节</w:t>
      </w:r>
    </w:p>
    <w:p w14:paraId="4CE53600">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rPr>
        <w:t>加强</w:t>
      </w:r>
      <w:r>
        <w:rPr>
          <w:rFonts w:hint="eastAsia" w:ascii="仿宋" w:hAnsi="仿宋" w:eastAsia="仿宋" w:cs="仿宋"/>
          <w:sz w:val="32"/>
          <w:szCs w:val="32"/>
          <w:lang w:val="en-US" w:eastAsia="zh-CN"/>
        </w:rPr>
        <w:t>处置场地</w:t>
      </w:r>
      <w:r>
        <w:rPr>
          <w:rFonts w:hint="eastAsia" w:ascii="仿宋" w:hAnsi="仿宋" w:eastAsia="仿宋" w:cs="仿宋"/>
          <w:sz w:val="32"/>
          <w:szCs w:val="32"/>
          <w:lang w:val="en-US"/>
        </w:rPr>
        <w:t>管理。在立新矿建立的建筑垃圾</w:t>
      </w:r>
      <w:r>
        <w:rPr>
          <w:rFonts w:hint="eastAsia" w:ascii="仿宋" w:hAnsi="仿宋" w:eastAsia="仿宋" w:cs="仿宋"/>
          <w:sz w:val="32"/>
          <w:szCs w:val="32"/>
          <w:lang w:val="en-US" w:eastAsia="zh-CN"/>
        </w:rPr>
        <w:t>临时转运</w:t>
      </w:r>
      <w:r>
        <w:rPr>
          <w:rFonts w:hint="eastAsia" w:ascii="仿宋" w:hAnsi="仿宋" w:eastAsia="仿宋" w:cs="仿宋"/>
          <w:sz w:val="32"/>
          <w:szCs w:val="32"/>
          <w:lang w:val="en-US"/>
        </w:rPr>
        <w:t>调配场，由立新</w:t>
      </w:r>
      <w:r>
        <w:rPr>
          <w:rFonts w:hint="eastAsia" w:ascii="仿宋" w:hAnsi="仿宋" w:eastAsia="仿宋" w:cs="仿宋"/>
          <w:sz w:val="32"/>
          <w:szCs w:val="32"/>
          <w:lang w:val="en-US" w:eastAsia="zh-CN"/>
        </w:rPr>
        <w:t>村</w:t>
      </w:r>
      <w:r>
        <w:rPr>
          <w:rFonts w:hint="eastAsia" w:ascii="仿宋" w:hAnsi="仿宋" w:eastAsia="仿宋" w:cs="仿宋"/>
          <w:sz w:val="32"/>
          <w:szCs w:val="32"/>
          <w:lang w:val="en-US"/>
        </w:rPr>
        <w:t>负责日常管理</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制定《环境卫生和安全管理制度》，明确调配场的作业规范、安全管理要求等，预防安全生产事故发生，保障作业人员和各种设备设施安全，确保转运调配场安全、有序、高效运行。</w:t>
      </w:r>
    </w:p>
    <w:p w14:paraId="0D7E96BA">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2.</w:t>
      </w:r>
      <w:r>
        <w:rPr>
          <w:rFonts w:hint="eastAsia" w:ascii="仿宋" w:hAnsi="仿宋" w:eastAsia="仿宋" w:cs="仿宋"/>
          <w:sz w:val="32"/>
          <w:szCs w:val="32"/>
          <w:lang w:val="en-US"/>
        </w:rPr>
        <w:t>落实“进门查证、出门查车”</w:t>
      </w:r>
      <w:r>
        <w:rPr>
          <w:rFonts w:hint="eastAsia" w:ascii="仿宋" w:hAnsi="仿宋" w:eastAsia="仿宋" w:cs="仿宋"/>
          <w:sz w:val="32"/>
          <w:szCs w:val="32"/>
          <w:lang w:val="en-US" w:eastAsia="zh-CN"/>
        </w:rPr>
        <w:t>机制</w:t>
      </w:r>
      <w:r>
        <w:rPr>
          <w:rFonts w:hint="eastAsia" w:ascii="仿宋" w:hAnsi="仿宋" w:eastAsia="仿宋" w:cs="仿宋"/>
          <w:sz w:val="32"/>
          <w:szCs w:val="32"/>
          <w:lang w:val="en-US"/>
        </w:rPr>
        <w:t>。调配场</w:t>
      </w:r>
      <w:r>
        <w:rPr>
          <w:rFonts w:hint="eastAsia" w:ascii="仿宋" w:hAnsi="仿宋" w:eastAsia="仿宋" w:cs="仿宋"/>
          <w:sz w:val="32"/>
          <w:szCs w:val="32"/>
          <w:lang w:val="en-US" w:eastAsia="zh-CN"/>
        </w:rPr>
        <w:t>应</w:t>
      </w:r>
      <w:r>
        <w:rPr>
          <w:rFonts w:hint="eastAsia" w:ascii="仿宋" w:hAnsi="仿宋" w:eastAsia="仿宋" w:cs="仿宋"/>
          <w:sz w:val="32"/>
          <w:szCs w:val="32"/>
          <w:lang w:val="en-US"/>
        </w:rPr>
        <w:t>严格执行建筑垃圾运输车辆“进门查证、出门查车”制度。车辆进门时，要核查准运证、联单等相关证件和信息，确保车辆资质合法、信息准确；出门时，要检查车辆清洁度，防止带泥上路。同时，建立联单台账，对票据进行归档管理，将联单“城管联”单据移交区城管部门，形成闭环管理。</w:t>
      </w:r>
    </w:p>
    <w:p w14:paraId="19BBFFB7">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三、责任分工</w:t>
      </w:r>
      <w:r>
        <w:rPr>
          <w:rFonts w:hint="default" w:ascii="仿宋" w:hAnsi="仿宋" w:eastAsia="仿宋" w:cs="仿宋"/>
          <w:sz w:val="32"/>
          <w:szCs w:val="32"/>
          <w:lang w:val="en-US" w:eastAsia="zh-CN"/>
        </w:rPr>
        <w:t xml:space="preserve"> </w:t>
      </w:r>
    </w:p>
    <w:p w14:paraId="359C8ACC">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（一）区城管大队。</w:t>
      </w:r>
      <w:r>
        <w:rPr>
          <w:rFonts w:hint="default" w:ascii="仿宋" w:hAnsi="仿宋" w:eastAsia="仿宋" w:cs="仿宋"/>
          <w:sz w:val="32"/>
          <w:szCs w:val="32"/>
          <w:lang w:val="en-US" w:eastAsia="zh-CN"/>
        </w:rPr>
        <w:t> 负责建筑垃圾排放备案审核，核发《建筑垃圾排放许可证》，对未备案项目责令限期整改；</w:t>
      </w:r>
      <w:r>
        <w:rPr>
          <w:rFonts w:hint="eastAsia" w:ascii="仿宋" w:hAnsi="仿宋" w:eastAsia="仿宋" w:cs="仿宋"/>
          <w:sz w:val="32"/>
          <w:szCs w:val="32"/>
          <w:lang w:val="en-US" w:eastAsia="zh-CN"/>
        </w:rPr>
        <w:t>负责</w:t>
      </w:r>
      <w:r>
        <w:rPr>
          <w:rFonts w:hint="default" w:ascii="仿宋" w:hAnsi="仿宋" w:eastAsia="仿宋" w:cs="仿宋"/>
          <w:sz w:val="32"/>
          <w:szCs w:val="32"/>
          <w:lang w:val="en-US" w:eastAsia="zh-CN"/>
        </w:rPr>
        <w:t>实施运输企业及车辆资质动态管理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每季度复核资质，取消违规企业资格</w:t>
      </w:r>
      <w:r>
        <w:rPr>
          <w:rFonts w:hint="eastAsia" w:ascii="仿宋" w:hAnsi="仿宋" w:eastAsia="仿宋" w:cs="仿宋"/>
          <w:sz w:val="32"/>
          <w:szCs w:val="32"/>
          <w:lang w:val="en-US" w:eastAsia="zh-CN"/>
        </w:rPr>
        <w:t>；负责</w:t>
      </w:r>
      <w:r>
        <w:rPr>
          <w:rFonts w:hint="default" w:ascii="仿宋" w:hAnsi="仿宋" w:eastAsia="仿宋" w:cs="仿宋"/>
          <w:sz w:val="32"/>
          <w:szCs w:val="32"/>
          <w:lang w:val="en-US" w:eastAsia="zh-CN"/>
        </w:rPr>
        <w:t>推行《建筑垃圾转运联单》制度，汇总“城管联”数据，建立“产生—运输—处置”闭环管理台账</w:t>
      </w:r>
      <w:r>
        <w:rPr>
          <w:rFonts w:hint="eastAsia" w:ascii="仿宋" w:hAnsi="仿宋" w:eastAsia="仿宋" w:cs="仿宋"/>
          <w:sz w:val="32"/>
          <w:szCs w:val="32"/>
          <w:lang w:val="en-US" w:eastAsia="zh-CN"/>
        </w:rPr>
        <w:t>；负责</w:t>
      </w:r>
      <w:r>
        <w:rPr>
          <w:rFonts w:hint="default" w:ascii="仿宋" w:hAnsi="仿宋" w:eastAsia="仿宋" w:cs="仿宋"/>
          <w:sz w:val="32"/>
          <w:szCs w:val="32"/>
          <w:lang w:val="en-US" w:eastAsia="zh-CN"/>
        </w:rPr>
        <w:t>牵头开展非法运输、非法消纳专项整治，联合公安、交通等部门</w:t>
      </w:r>
      <w:r>
        <w:rPr>
          <w:rFonts w:hint="eastAsia" w:ascii="仿宋" w:hAnsi="仿宋" w:eastAsia="仿宋" w:cs="仿宋"/>
          <w:sz w:val="32"/>
          <w:szCs w:val="32"/>
          <w:lang w:val="en-US" w:eastAsia="zh-CN"/>
        </w:rPr>
        <w:t>联合</w:t>
      </w:r>
      <w:r>
        <w:rPr>
          <w:rFonts w:hint="default" w:ascii="仿宋" w:hAnsi="仿宋" w:eastAsia="仿宋" w:cs="仿宋"/>
          <w:sz w:val="32"/>
          <w:szCs w:val="32"/>
          <w:lang w:val="en-US" w:eastAsia="zh-CN"/>
        </w:rPr>
        <w:t>执法，打击“黑车”运营</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“黑卸点”</w:t>
      </w:r>
      <w:r>
        <w:rPr>
          <w:rFonts w:hint="eastAsia" w:ascii="仿宋" w:hAnsi="仿宋" w:eastAsia="仿宋" w:cs="仿宋"/>
          <w:sz w:val="32"/>
          <w:szCs w:val="32"/>
          <w:lang w:val="en-US" w:eastAsia="zh-CN"/>
        </w:rPr>
        <w:t>等建筑垃圾违法行为</w:t>
      </w:r>
      <w:r>
        <w:rPr>
          <w:rFonts w:hint="default" w:ascii="仿宋" w:hAnsi="仿宋" w:eastAsia="仿宋" w:cs="仿宋"/>
          <w:sz w:val="32"/>
          <w:szCs w:val="32"/>
          <w:lang w:val="en-US" w:eastAsia="zh-CN"/>
        </w:rPr>
        <w:t>。</w:t>
      </w:r>
    </w:p>
    <w:p w14:paraId="4E66DDAF">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（二）区发展和改革局。</w:t>
      </w:r>
      <w:r>
        <w:rPr>
          <w:rFonts w:hint="eastAsia" w:ascii="仿宋" w:hAnsi="仿宋" w:eastAsia="仿宋" w:cs="仿宋"/>
          <w:sz w:val="32"/>
          <w:szCs w:val="32"/>
          <w:lang w:val="en-US" w:eastAsia="zh-CN"/>
        </w:rPr>
        <w:t>负责</w:t>
      </w:r>
      <w:r>
        <w:rPr>
          <w:rFonts w:hint="default" w:ascii="仿宋" w:hAnsi="仿宋" w:eastAsia="仿宋" w:cs="仿宋"/>
          <w:sz w:val="32"/>
          <w:szCs w:val="32"/>
          <w:lang w:val="en-US" w:eastAsia="zh-CN"/>
        </w:rPr>
        <w:t>每月向城管执法部门、属地街道推送新立项项目清单（含地址、建筑垃圾预估量），协助建立动态管理台账</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 </w:t>
      </w:r>
    </w:p>
    <w:p w14:paraId="2A2DF9DF">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（三）区住房和城乡建设局。</w:t>
      </w:r>
      <w:r>
        <w:rPr>
          <w:rFonts w:hint="eastAsia" w:ascii="仿宋" w:hAnsi="仿宋" w:eastAsia="仿宋" w:cs="仿宋"/>
          <w:sz w:val="32"/>
          <w:szCs w:val="32"/>
          <w:lang w:val="en-US" w:eastAsia="zh-CN"/>
        </w:rPr>
        <w:t>负责督促建</w:t>
      </w:r>
      <w:r>
        <w:rPr>
          <w:rFonts w:hint="default" w:ascii="仿宋" w:hAnsi="仿宋" w:eastAsia="仿宋" w:cs="仿宋"/>
          <w:sz w:val="32"/>
          <w:szCs w:val="32"/>
          <w:lang w:val="en-US" w:eastAsia="zh-CN"/>
        </w:rPr>
        <w:t>设单位、施工单位落实“谁产生、谁负责”主体责任，将建筑垃圾管理纳入施工合同条款</w:t>
      </w:r>
      <w:r>
        <w:rPr>
          <w:rFonts w:hint="eastAsia" w:ascii="仿宋" w:hAnsi="仿宋" w:eastAsia="仿宋" w:cs="仿宋"/>
          <w:sz w:val="32"/>
          <w:szCs w:val="32"/>
          <w:lang w:val="en-US" w:eastAsia="zh-CN"/>
        </w:rPr>
        <w:t>；负责</w:t>
      </w:r>
      <w:r>
        <w:rPr>
          <w:rFonts w:hint="default" w:ascii="仿宋" w:hAnsi="仿宋" w:eastAsia="仿宋" w:cs="仿宋"/>
          <w:sz w:val="32"/>
          <w:szCs w:val="32"/>
          <w:lang w:val="en-US" w:eastAsia="zh-CN"/>
        </w:rPr>
        <w:t>每月向城管执法部门</w:t>
      </w:r>
      <w:r>
        <w:rPr>
          <w:rFonts w:hint="eastAsia" w:ascii="仿宋" w:hAnsi="仿宋" w:eastAsia="仿宋" w:cs="仿宋"/>
          <w:sz w:val="32"/>
          <w:szCs w:val="32"/>
          <w:lang w:val="en-US" w:eastAsia="zh-CN"/>
        </w:rPr>
        <w:t>发</w:t>
      </w:r>
      <w:r>
        <w:rPr>
          <w:rFonts w:hint="default" w:ascii="仿宋" w:hAnsi="仿宋" w:eastAsia="仿宋" w:cs="仿宋"/>
          <w:sz w:val="32"/>
          <w:szCs w:val="32"/>
          <w:lang w:val="en-US" w:eastAsia="zh-CN"/>
        </w:rPr>
        <w:t>送在建项目清单。</w:t>
      </w:r>
    </w:p>
    <w:p w14:paraId="123BCB5A">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（四）市自然资源和规划局鸡冠分局。</w:t>
      </w:r>
      <w:r>
        <w:rPr>
          <w:rFonts w:hint="eastAsia" w:ascii="仿宋" w:hAnsi="仿宋" w:eastAsia="仿宋" w:cs="仿宋"/>
          <w:sz w:val="32"/>
          <w:szCs w:val="32"/>
          <w:lang w:val="en-US" w:eastAsia="zh-CN"/>
        </w:rPr>
        <w:t>负责协调市自规部门完成立新矿调配场用地审批手续补办，协调临时用地指标；</w:t>
      </w:r>
      <w:r>
        <w:rPr>
          <w:rFonts w:hint="default" w:ascii="仿宋" w:hAnsi="仿宋" w:eastAsia="仿宋" w:cs="仿宋"/>
          <w:sz w:val="32"/>
          <w:szCs w:val="32"/>
          <w:lang w:val="en-US" w:eastAsia="zh-CN"/>
        </w:rPr>
        <w:t>提供土地性质认定依据，配合查处非法占用耕地、林地倾倒建筑垃圾行为。</w:t>
      </w:r>
    </w:p>
    <w:p w14:paraId="0A5E4B55">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（五）区环保局。</w:t>
      </w:r>
      <w:r>
        <w:rPr>
          <w:rFonts w:hint="eastAsia" w:ascii="仿宋" w:hAnsi="仿宋" w:eastAsia="仿宋" w:cs="仿宋"/>
          <w:sz w:val="32"/>
          <w:szCs w:val="32"/>
          <w:lang w:val="en-US" w:eastAsia="zh-CN"/>
        </w:rPr>
        <w:t>负责对新设立的建筑垃圾临时转运点开展环境影响评估，审查其选址、建设方案是否符合生态环境保护要求，提出污染防治及生态保护的优化建议，确保转运点建设运营对周边生态环境影响可控。</w:t>
      </w:r>
    </w:p>
    <w:p w14:paraId="0A8D4EFC">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（六）两乡及各街道办事处。</w:t>
      </w:r>
      <w:r>
        <w:rPr>
          <w:rFonts w:hint="eastAsia" w:ascii="仿宋" w:hAnsi="仿宋" w:eastAsia="仿宋" w:cs="仿宋"/>
          <w:sz w:val="32"/>
          <w:szCs w:val="32"/>
          <w:lang w:val="en-US" w:eastAsia="zh-CN"/>
        </w:rPr>
        <w:t>负责对辖区物业小区</w:t>
      </w:r>
      <w:r>
        <w:rPr>
          <w:rFonts w:hint="default" w:ascii="仿宋" w:hAnsi="仿宋" w:eastAsia="仿宋" w:cs="仿宋"/>
          <w:sz w:val="32"/>
          <w:szCs w:val="32"/>
          <w:lang w:val="en-US" w:eastAsia="zh-CN"/>
        </w:rPr>
        <w:t>实行“网格化</w:t>
      </w:r>
      <w:r>
        <w:rPr>
          <w:rFonts w:hint="eastAsia" w:ascii="仿宋" w:hAnsi="仿宋" w:eastAsia="仿宋" w:cs="仿宋"/>
          <w:sz w:val="32"/>
          <w:szCs w:val="32"/>
          <w:lang w:val="en-US" w:eastAsia="zh-CN"/>
        </w:rPr>
        <w:t>巡查管理</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网格人员全覆盖</w:t>
      </w:r>
      <w:r>
        <w:rPr>
          <w:rFonts w:hint="default" w:ascii="仿宋" w:hAnsi="仿宋" w:eastAsia="仿宋" w:cs="仿宋"/>
          <w:sz w:val="32"/>
          <w:szCs w:val="32"/>
          <w:lang w:val="en-US" w:eastAsia="zh-CN"/>
        </w:rPr>
        <w:t>每日巡查装修垃圾堆放点，重点检查是否混放生活垃圾、是否日产日清</w:t>
      </w:r>
      <w:r>
        <w:rPr>
          <w:rFonts w:hint="eastAsia" w:ascii="仿宋" w:hAnsi="仿宋" w:eastAsia="仿宋" w:cs="仿宋"/>
          <w:sz w:val="32"/>
          <w:szCs w:val="32"/>
          <w:lang w:val="en-US" w:eastAsia="zh-CN"/>
        </w:rPr>
        <w:t>；对下去新开工项目纳入巡查管理，查验建筑垃圾处置核准手续，发现问题立即督促整改并立即上报区执法大队；</w:t>
      </w:r>
      <w:r>
        <w:rPr>
          <w:rFonts w:hint="default" w:ascii="仿宋" w:hAnsi="仿宋" w:eastAsia="仿宋" w:cs="仿宋"/>
          <w:sz w:val="32"/>
          <w:szCs w:val="32"/>
          <w:lang w:val="en-US" w:eastAsia="zh-CN"/>
        </w:rPr>
        <w:t>组织社区开展“建筑垃圾规范处置”宣传活动，每季度不少于1次，引导居民签订《装修垃圾处置承诺书》</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 </w:t>
      </w:r>
    </w:p>
    <w:p w14:paraId="03C23192">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（七）鸡冠交警大队。</w:t>
      </w:r>
      <w:r>
        <w:rPr>
          <w:rFonts w:hint="eastAsia" w:ascii="仿宋" w:hAnsi="仿宋" w:eastAsia="仿宋" w:cs="仿宋"/>
          <w:sz w:val="32"/>
          <w:szCs w:val="32"/>
          <w:lang w:val="en-US" w:eastAsia="zh-CN"/>
        </w:rPr>
        <w:t>负责对四轮拖拉机驶入城区、街路等行为，进行处罚。</w:t>
      </w:r>
    </w:p>
    <w:p w14:paraId="2F2D7DDF">
      <w:pPr>
        <w:keepNext w:val="0"/>
        <w:keepLines w:val="0"/>
        <w:pageBreakBefore w:val="0"/>
        <w:widowControl w:val="0"/>
        <w:kinsoku/>
        <w:wordWrap/>
        <w:overflowPunct/>
        <w:topLinePunct w:val="0"/>
        <w:autoSpaceDE/>
        <w:autoSpaceDN/>
        <w:bidi w:val="0"/>
        <w:adjustRightInd/>
        <w:snapToGrid/>
        <w:spacing w:line="638" w:lineRule="exact"/>
        <w:ind w:left="1598" w:leftChars="304" w:hanging="960" w:hanging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附件：1.鸡西市鸡冠区人民政府关于开展农用四轮车拉运建筑垃圾集中整治行动方案</w:t>
      </w:r>
    </w:p>
    <w:p w14:paraId="351B95D9">
      <w:pPr>
        <w:keepNext w:val="0"/>
        <w:keepLines w:val="0"/>
        <w:pageBreakBefore w:val="0"/>
        <w:widowControl w:val="0"/>
        <w:kinsoku/>
        <w:wordWrap/>
        <w:overflowPunct/>
        <w:topLinePunct w:val="0"/>
        <w:autoSpaceDE/>
        <w:autoSpaceDN/>
        <w:bidi w:val="0"/>
        <w:adjustRightInd/>
        <w:snapToGrid/>
        <w:spacing w:line="638" w:lineRule="exact"/>
        <w:ind w:left="1596" w:leftChars="76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2.关于进一步规范鸡冠区住宅小区建筑垃圾分类消纳管理工作的通知</w:t>
      </w:r>
    </w:p>
    <w:p w14:paraId="39A735EC">
      <w:pPr>
        <w:keepNext w:val="0"/>
        <w:keepLines w:val="0"/>
        <w:pageBreakBefore w:val="0"/>
        <w:widowControl w:val="0"/>
        <w:kinsoku/>
        <w:wordWrap/>
        <w:overflowPunct/>
        <w:topLinePunct w:val="0"/>
        <w:autoSpaceDE/>
        <w:autoSpaceDN/>
        <w:bidi w:val="0"/>
        <w:adjustRightInd/>
        <w:snapToGrid/>
        <w:spacing w:line="63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14:paraId="5EAAAD52">
      <w:pPr>
        <w:keepNext w:val="0"/>
        <w:keepLines w:val="0"/>
        <w:pageBreakBefore w:val="0"/>
        <w:widowControl w:val="0"/>
        <w:kinsoku/>
        <w:overflowPunct/>
        <w:topLinePunct w:val="0"/>
        <w:autoSpaceDE/>
        <w:autoSpaceDN/>
        <w:bidi w:val="0"/>
        <w:adjustRightInd/>
        <w:spacing w:line="638" w:lineRule="exact"/>
        <w:ind w:left="0"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鸡西市鸡冠区人民政府</w:t>
      </w:r>
    </w:p>
    <w:p w14:paraId="46505342">
      <w:pPr>
        <w:keepNext w:val="0"/>
        <w:keepLines w:val="0"/>
        <w:pageBreakBefore w:val="0"/>
        <w:widowControl w:val="0"/>
        <w:kinsoku/>
        <w:overflowPunct/>
        <w:topLinePunct w:val="0"/>
        <w:autoSpaceDE/>
        <w:autoSpaceDN/>
        <w:bidi w:val="0"/>
        <w:adjustRightInd/>
        <w:spacing w:line="638" w:lineRule="exact"/>
        <w:ind w:left="0"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关于开展农用四轮车拉运建筑垃圾</w:t>
      </w:r>
    </w:p>
    <w:p w14:paraId="3B7CAA33">
      <w:pPr>
        <w:keepNext w:val="0"/>
        <w:keepLines w:val="0"/>
        <w:pageBreakBefore w:val="0"/>
        <w:widowControl w:val="0"/>
        <w:kinsoku/>
        <w:overflowPunct/>
        <w:topLinePunct w:val="0"/>
        <w:autoSpaceDE/>
        <w:autoSpaceDN/>
        <w:bidi w:val="0"/>
        <w:adjustRightInd/>
        <w:spacing w:line="638" w:lineRule="exact"/>
        <w:ind w:left="0"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集中整治行动方案</w:t>
      </w:r>
    </w:p>
    <w:p w14:paraId="62A52E4A">
      <w:pPr>
        <w:keepNext w:val="0"/>
        <w:keepLines w:val="0"/>
        <w:pageBreakBefore w:val="0"/>
        <w:widowControl w:val="0"/>
        <w:kinsoku/>
        <w:overflowPunct/>
        <w:topLinePunct w:val="0"/>
        <w:autoSpaceDE/>
        <w:autoSpaceDN/>
        <w:bidi w:val="0"/>
        <w:adjustRightInd/>
        <w:spacing w:line="638" w:lineRule="exact"/>
        <w:ind w:left="0"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7E2D441A">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为进一步规范我区建筑垃圾运输行为，营造安全、干净、整洁、有序的城市环境，按照区委、区政府要求，现决定开展农用四轮车拉运建筑垃圾集中整治行动，制定本方案。</w:t>
      </w:r>
    </w:p>
    <w:p w14:paraId="19C32F78">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一、工作目标</w:t>
      </w:r>
    </w:p>
    <w:p w14:paraId="0E03C8E3">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开展整治行动，压实各方责任，深化推进建筑垃圾日常监管工作，采用高清摄像头抓拍与机动巡查相结合的方式，严厉查处农用四轮车无证运输、乱倒乱卸等违法违规行为，全面提升我区建筑垃圾监管水平，打造良好的市容环境和交通环境。</w:t>
      </w:r>
    </w:p>
    <w:p w14:paraId="64D0FD19">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二、整治范围</w:t>
      </w:r>
    </w:p>
    <w:p w14:paraId="50058537">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鸡冠区全域范围内。</w:t>
      </w:r>
    </w:p>
    <w:p w14:paraId="190ECEE2">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三、整治时间</w:t>
      </w:r>
    </w:p>
    <w:p w14:paraId="31E0F9D7">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2025年6月25日起至长期。</w:t>
      </w:r>
    </w:p>
    <w:p w14:paraId="665031A6">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四、组织领导</w:t>
      </w:r>
    </w:p>
    <w:p w14:paraId="3F96C90D">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成立农用四轮车拉运建筑垃圾集中整治工作领导小组。</w:t>
      </w:r>
    </w:p>
    <w:p w14:paraId="2F90579C">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组  长：倪  浩  区委常委、政府副区长</w:t>
      </w:r>
    </w:p>
    <w:p w14:paraId="756995F5">
      <w:pPr>
        <w:keepNext w:val="0"/>
        <w:keepLines w:val="0"/>
        <w:pageBreakBefore w:val="0"/>
        <w:widowControl w:val="0"/>
        <w:kinsoku/>
        <w:overflowPunct/>
        <w:topLinePunct w:val="0"/>
        <w:autoSpaceDE/>
        <w:autoSpaceDN/>
        <w:bidi w:val="0"/>
        <w:adjustRightInd/>
        <w:spacing w:line="638"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副组长：王  磊  区城市管理综合行政执法大队大队长</w:t>
      </w:r>
    </w:p>
    <w:p w14:paraId="6087F086">
      <w:pPr>
        <w:keepNext w:val="0"/>
        <w:keepLines w:val="0"/>
        <w:pageBreakBefore w:val="0"/>
        <w:widowControl w:val="0"/>
        <w:kinsoku/>
        <w:overflowPunct/>
        <w:topLinePunct w:val="0"/>
        <w:autoSpaceDE/>
        <w:autoSpaceDN/>
        <w:bidi w:val="0"/>
        <w:adjustRightInd/>
        <w:spacing w:line="638" w:lineRule="exact"/>
        <w:ind w:left="0" w:firstLine="1920" w:firstLineChars="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张晋明  鸡冠交警大队大队长</w:t>
      </w:r>
    </w:p>
    <w:p w14:paraId="3A40A1E9">
      <w:pPr>
        <w:keepNext w:val="0"/>
        <w:keepLines w:val="0"/>
        <w:pageBreakBefore w:val="0"/>
        <w:widowControl w:val="0"/>
        <w:kinsoku/>
        <w:overflowPunct/>
        <w:topLinePunct w:val="0"/>
        <w:autoSpaceDE/>
        <w:autoSpaceDN/>
        <w:bidi w:val="0"/>
        <w:adjustRightInd/>
        <w:spacing w:line="638" w:lineRule="exact"/>
        <w:ind w:left="0" w:firstLine="1920" w:firstLineChars="6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姜  雷  区房产中心副主任</w:t>
      </w:r>
    </w:p>
    <w:p w14:paraId="2AD923F9">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成  员：鸡冠交警大队、区城市管理综合行政执法大队、区房产服务中心、南山街道办事处、西山街道办事处、东风街道办事处、西鸡西街道办事处、红军街道办事处、向阳街道办事处。</w:t>
      </w:r>
    </w:p>
    <w:p w14:paraId="2B7AB9CB">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领导小组下设办公室，办公室设在区城市管理综合行政执法大队，负责组织农用四轮车拉运建筑垃圾集中整治的综合协调工作，保障整治行动顺利开展。</w:t>
      </w:r>
    </w:p>
    <w:p w14:paraId="5FD99AE8">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五、工作任务及分工</w:t>
      </w:r>
    </w:p>
    <w:p w14:paraId="64EBBD87">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（一）区城市管理综合行政执法大队。</w:t>
      </w:r>
      <w:r>
        <w:rPr>
          <w:rFonts w:hint="eastAsia" w:ascii="仿宋" w:hAnsi="仿宋" w:eastAsia="仿宋" w:cs="仿宋"/>
          <w:color w:val="auto"/>
          <w:sz w:val="32"/>
          <w:szCs w:val="32"/>
          <w:lang w:val="en-US" w:eastAsia="zh-CN"/>
        </w:rPr>
        <w:t>负责安排专人通过已安装的14个摄像头采集农用四轮车进城及违规运输建筑垃圾数据信息，并进行分拣处理。对空车违规情况移交交警部门进行处罚；对拉运建筑垃圾的违规行为，由城管部门依法处罚；对于随意倾倒、堆放、抛撒建筑垃圾等行为，移交街道办事处进行处罚。</w:t>
      </w:r>
    </w:p>
    <w:p w14:paraId="5861FE0E">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（二）鸡冠交警大队。</w:t>
      </w:r>
      <w:r>
        <w:rPr>
          <w:rFonts w:hint="eastAsia" w:ascii="仿宋" w:hAnsi="仿宋" w:eastAsia="仿宋" w:cs="仿宋"/>
          <w:color w:val="auto"/>
          <w:sz w:val="32"/>
          <w:szCs w:val="32"/>
          <w:highlight w:val="none"/>
          <w:lang w:val="en-US" w:eastAsia="zh-CN"/>
        </w:rPr>
        <w:t>负责对驶入城市道路的农用四轮车空车或者拉运水泥、沙子等行为，依法依规进行处罚，维护城市道路交通秩序。</w:t>
      </w:r>
    </w:p>
    <w:p w14:paraId="0A9897A3">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（三）区房产服务中心。</w:t>
      </w:r>
      <w:r>
        <w:rPr>
          <w:rFonts w:hint="eastAsia" w:ascii="仿宋" w:hAnsi="仿宋" w:eastAsia="仿宋" w:cs="仿宋"/>
          <w:color w:val="auto"/>
          <w:sz w:val="32"/>
          <w:szCs w:val="32"/>
          <w:lang w:val="en-US" w:eastAsia="zh-CN"/>
        </w:rPr>
        <w:t>负责组织鸡冠区域内实施物业服务的企业签订《清运建筑垃圾承诺书》，一式四份（区城管大队、属地、区房产服务中心、物业企业各留存一份），存档备查。同时，统筹各属地对物业企业规范管理装饰装修行为进行监管。</w:t>
      </w:r>
    </w:p>
    <w:p w14:paraId="537B78A8">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（四）各街道办事处。</w:t>
      </w:r>
      <w:r>
        <w:rPr>
          <w:rFonts w:hint="eastAsia" w:ascii="仿宋" w:hAnsi="仿宋" w:eastAsia="仿宋" w:cs="仿宋"/>
          <w:color w:val="auto"/>
          <w:sz w:val="32"/>
          <w:szCs w:val="32"/>
          <w:lang w:val="en-US" w:eastAsia="zh-CN"/>
        </w:rPr>
        <w:t>负责组织网格人员加大排查力度，对空车农用四轮车驶入城市道路或者拉运水泥、沙子等行为，立即拍照取证后，联系对接交警部门人员，由其依法进行处理；负责加强对物业公司的管理，对辖区内物业企业装修管理及建筑垃圾清运情况开展检查，重点检查以下事项：一是履行清运建筑垃圾承诺书情况。二是小区内装修人装修施工报备情况。三是物业企业是否对装修行为进行日常监管。四是小区内是否存在建筑垃圾随意堆放或者混入生活垃圾情况。五是物业企业是否设置围蔽式建筑垃圾存放点，是否规范管理堆存点。六是物业企业建筑垃圾清运备案情况，以及是否将小区内的建筑垃圾交由不具备运输资质的车辆进行运输或农用四轮车运输；是否将建筑垃圾运输至指定地点。七是辖区内管线施工单位在管线施工期间建筑垃圾运输及处置情况，包括是否办理建筑垃圾排放证、是否将建筑垃圾交由不具备运输资质的车辆或农用四轮车运输、是否将建筑垃圾运输至指定地点。</w:t>
      </w:r>
    </w:p>
    <w:p w14:paraId="315D03F1">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六、处罚措施</w:t>
      </w:r>
    </w:p>
    <w:p w14:paraId="18E457C4">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鸡冠交警大队、区城管大队、各街道办事处严厉查处以下违法事项，形成“源头管控+运输监管+末端处置”的全链条执法体系。</w:t>
      </w:r>
    </w:p>
    <w:p w14:paraId="7DF585CE">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（一）农用四轮车空车驶入城市道路或者拉运水泥、沙子等行为。</w:t>
      </w:r>
    </w:p>
    <w:p w14:paraId="1B960619">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（二）利用农用四轮车拉运建筑垃圾的行为。</w:t>
      </w:r>
    </w:p>
    <w:p w14:paraId="74F4DD6C">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（三）物业企业、装修公司将建筑垃圾交由不具备建筑垃圾运输资质的运输车辆或拖拉机车进行拉运的行为。</w:t>
      </w:r>
    </w:p>
    <w:p w14:paraId="5657FC58">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（四）随意倾倒、抛撒、泄漏、堆放建筑垃圾的行为。</w:t>
      </w:r>
    </w:p>
    <w:p w14:paraId="0BA31CBA">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（五）将建筑垃圾混入生活垃圾的行为。 </w:t>
      </w:r>
    </w:p>
    <w:p w14:paraId="31B54612">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七、实施阶段</w:t>
      </w:r>
    </w:p>
    <w:p w14:paraId="1E080127">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（一）宣传阶段（2025年6月25日-6月30日）</w:t>
      </w:r>
    </w:p>
    <w:p w14:paraId="7B1B54E9">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通过微信公众号和社区工作群发布倡议书，广泛宣传此次整治行动的目的、整治范围、时间以及相关要求等内容，提高公众对整治行动的知晓度和参与度，营造良好的整治氛围。</w:t>
      </w:r>
    </w:p>
    <w:p w14:paraId="63E9215D">
      <w:pPr>
        <w:keepNext w:val="0"/>
        <w:keepLines w:val="0"/>
        <w:pageBreakBefore w:val="0"/>
        <w:widowControl w:val="0"/>
        <w:numPr>
          <w:ilvl w:val="0"/>
          <w:numId w:val="2"/>
        </w:numPr>
        <w:kinsoku/>
        <w:overflowPunct/>
        <w:topLinePunct w:val="0"/>
        <w:autoSpaceDE/>
        <w:autoSpaceDN/>
        <w:bidi w:val="0"/>
        <w:adjustRightInd/>
        <w:spacing w:line="638" w:lineRule="exact"/>
        <w:ind w:left="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集中整治阶段（2025年7月1日-7月31日）</w:t>
      </w:r>
    </w:p>
    <w:p w14:paraId="2AA18478">
      <w:pPr>
        <w:keepNext w:val="0"/>
        <w:keepLines w:val="0"/>
        <w:pageBreakBefore w:val="0"/>
        <w:widowControl w:val="0"/>
        <w:numPr>
          <w:ilvl w:val="0"/>
          <w:numId w:val="0"/>
        </w:numPr>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各责任单位按照职责分工，全面开展整治工作。通过摄像头监控、日常巡查、专项检查等多种方式，对农用四轮车拉运建筑垃圾的违法违规行为进行严厉查处，形成高压态势，确保整治工作取得实效。</w:t>
      </w:r>
    </w:p>
    <w:p w14:paraId="240E7C61">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（三）长期巩固阶段（2025年8月1日起-长期坚持）</w:t>
      </w:r>
    </w:p>
    <w:p w14:paraId="53D6E852">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建立健全长效监管机制，将整治工作纳入常态化管理。持续加强日常监管和巡查力度，定期开展“回头看”行动，防止问题反弹，巩固整治成果，实现建筑垃圾运输管理规范化、常态化。</w:t>
      </w:r>
    </w:p>
    <w:p w14:paraId="4FD10878">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八、工作要求</w:t>
      </w:r>
    </w:p>
    <w:p w14:paraId="33EE0DF2">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（一）提高思想认识。</w:t>
      </w:r>
      <w:r>
        <w:rPr>
          <w:rFonts w:hint="eastAsia" w:ascii="仿宋" w:hAnsi="仿宋" w:eastAsia="仿宋" w:cs="仿宋"/>
          <w:color w:val="auto"/>
          <w:sz w:val="32"/>
          <w:szCs w:val="32"/>
          <w:lang w:val="en-US" w:eastAsia="zh-CN"/>
        </w:rPr>
        <w:t>各单位要充分认识开展农用四轮车运输建筑垃圾整治工作的必要性和重要性，切实增强责任感和使命感。精准发力，以更加有效的措施、更加扎实的工作作风，全力做好集中整治工作，确保整治行动达到预期目标。</w:t>
      </w:r>
    </w:p>
    <w:p w14:paraId="70665B6F">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lang w:val="en-US" w:eastAsia="zh-CN"/>
        </w:rPr>
      </w:pPr>
      <w:r>
        <w:rPr>
          <w:rFonts w:hint="eastAsia" w:ascii="楷体" w:hAnsi="楷体" w:eastAsia="楷体" w:cs="楷体"/>
          <w:color w:val="auto"/>
          <w:sz w:val="32"/>
          <w:szCs w:val="32"/>
          <w:lang w:val="en-US" w:eastAsia="zh-CN"/>
        </w:rPr>
        <w:t>（二）加强统筹协调。</w:t>
      </w:r>
      <w:r>
        <w:rPr>
          <w:rFonts w:hint="eastAsia" w:ascii="仿宋" w:hAnsi="仿宋" w:eastAsia="仿宋" w:cs="仿宋"/>
          <w:color w:val="auto"/>
          <w:sz w:val="32"/>
          <w:szCs w:val="32"/>
          <w:lang w:val="en-US" w:eastAsia="zh-CN"/>
        </w:rPr>
        <w:t>各单位要将农用四轮车运输建筑垃圾集中整治与常态化监管有机结合，统筹兼顾、整体推进。通过属地与交警部门联合执法，相互配合、及时移送线索，高效查处农用四轮车驶入城市道路和运输（倾倒）建筑垃圾行为，确保相关问题线索形成有效闭环，提升执法效率和效果。</w:t>
      </w:r>
    </w:p>
    <w:p w14:paraId="0BF02609">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lang w:val="en-US" w:eastAsia="zh-CN"/>
        </w:rPr>
      </w:pPr>
      <w:r>
        <w:rPr>
          <w:rFonts w:hint="eastAsia" w:ascii="楷体" w:hAnsi="楷体" w:eastAsia="楷体" w:cs="楷体"/>
          <w:color w:val="auto"/>
          <w:sz w:val="32"/>
          <w:szCs w:val="32"/>
          <w:lang w:val="en-US" w:eastAsia="zh-CN"/>
        </w:rPr>
        <w:t>（三）完善工作流程。</w:t>
      </w:r>
      <w:r>
        <w:rPr>
          <w:rFonts w:hint="eastAsia" w:ascii="仿宋" w:hAnsi="仿宋" w:eastAsia="仿宋" w:cs="仿宋"/>
          <w:color w:val="auto"/>
          <w:sz w:val="32"/>
          <w:szCs w:val="32"/>
          <w:lang w:val="en-US" w:eastAsia="zh-CN"/>
        </w:rPr>
        <w:t>在整治过程中，发现违法行为要依据相关法律法规从严查处。对违法运输建筑垃圾、随意倾倒建筑垃圾等案件，要做到“查源头、查过程、查去向”，不仅要依法处罚违法运输者，还要对产生建筑垃圾的单位或个人进行查处。</w:t>
      </w:r>
    </w:p>
    <w:p w14:paraId="5E1050E9">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（四）强化督导问责</w:t>
      </w:r>
    </w:p>
    <w:p w14:paraId="16174968">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整治期间，对工作推进不力、推诿扯皮，导致管理区域内农用四轮车运输建筑垃圾问题屡禁不止的单位和个人，由相关部门严肃问责，确保整治工作责任落实到位。</w:t>
      </w:r>
    </w:p>
    <w:p w14:paraId="738F313B">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请各单位落实专人，每月以15号和30号为时间节点，将本月工作总结报送至区城管大队办公室（联系人：李静雯 联系电话：2186121）。区城管大队将对各单位的工作情况予以通报，呈报区委区政府，相关工作情况纳入成员单位日常考核。</w:t>
      </w:r>
    </w:p>
    <w:p w14:paraId="1F801E18">
      <w:pPr>
        <w:keepNext w:val="0"/>
        <w:keepLines w:val="0"/>
        <w:pageBreakBefore w:val="0"/>
        <w:widowControl w:val="0"/>
        <w:kinsoku/>
        <w:wordWrap/>
        <w:overflowPunct/>
        <w:topLinePunct w:val="0"/>
        <w:autoSpaceDE/>
        <w:autoSpaceDN/>
        <w:bidi w:val="0"/>
        <w:adjustRightInd/>
        <w:snapToGrid/>
        <w:spacing w:line="638" w:lineRule="exact"/>
        <w:ind w:left="0" w:firstLine="640" w:firstLineChars="200"/>
        <w:jc w:val="both"/>
        <w:textAlignment w:val="auto"/>
        <w:rPr>
          <w:rFonts w:hint="default" w:ascii="Times New Roman" w:hAnsi="Times New Roman" w:eastAsia="仿宋_GB2312" w:cs="Times New Roman"/>
          <w:color w:val="auto"/>
          <w:lang w:val="en-US" w:eastAsia="zh-CN"/>
        </w:rPr>
      </w:pPr>
      <w:r>
        <w:rPr>
          <w:rFonts w:hint="eastAsia" w:ascii="仿宋" w:hAnsi="仿宋" w:eastAsia="仿宋" w:cs="仿宋"/>
          <w:color w:val="auto"/>
          <w:sz w:val="32"/>
          <w:szCs w:val="32"/>
          <w:lang w:val="en-US" w:eastAsia="zh-CN"/>
        </w:rPr>
        <w:t>附件：1.1.</w:t>
      </w:r>
      <w:r>
        <w:rPr>
          <w:rFonts w:hint="default" w:ascii="Times New Roman" w:hAnsi="Times New Roman" w:eastAsia="仿宋_GB2312" w:cs="Times New Roman"/>
          <w:color w:val="auto"/>
          <w:sz w:val="32"/>
          <w:szCs w:val="32"/>
          <w:lang w:val="en-US" w:eastAsia="zh-CN"/>
        </w:rPr>
        <w:t>清运建筑垃圾承诺书</w:t>
      </w:r>
    </w:p>
    <w:p w14:paraId="378FC8F1">
      <w:pPr>
        <w:keepNext w:val="0"/>
        <w:keepLines w:val="0"/>
        <w:pageBreakBefore w:val="0"/>
        <w:widowControl w:val="0"/>
        <w:kinsoku/>
        <w:overflowPunct/>
        <w:topLinePunct w:val="0"/>
        <w:autoSpaceDE/>
        <w:autoSpaceDN/>
        <w:bidi w:val="0"/>
        <w:adjustRightInd/>
        <w:spacing w:line="638" w:lineRule="exact"/>
        <w:ind w:left="0" w:hanging="1600" w:hangingChars="5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1.2.关于严禁未取得建筑垃圾准运证车辆运输建筑垃圾的倡议书</w:t>
      </w:r>
    </w:p>
    <w:p w14:paraId="06649607">
      <w:pPr>
        <w:keepNext w:val="0"/>
        <w:keepLines w:val="0"/>
        <w:pageBreakBefore w:val="0"/>
        <w:widowControl w:val="0"/>
        <w:kinsoku/>
        <w:overflowPunct/>
        <w:topLinePunct w:val="0"/>
        <w:autoSpaceDE/>
        <w:autoSpaceDN/>
        <w:bidi w:val="0"/>
        <w:adjustRightInd/>
        <w:spacing w:line="638" w:lineRule="exact"/>
        <w:ind w:left="0" w:firstLine="0" w:firstLineChars="0"/>
        <w:jc w:val="both"/>
        <w:textAlignment w:val="auto"/>
        <w:rPr>
          <w:rFonts w:hint="default" w:ascii="仿宋" w:hAnsi="仿宋" w:eastAsia="仿宋" w:cs="仿宋"/>
          <w:color w:val="auto"/>
          <w:sz w:val="32"/>
          <w:szCs w:val="32"/>
          <w:lang w:val="en-US" w:eastAsia="zh-CN"/>
        </w:rPr>
      </w:pPr>
    </w:p>
    <w:p w14:paraId="22C1186E">
      <w:pPr>
        <w:pStyle w:val="2"/>
        <w:keepNext w:val="0"/>
        <w:keepLines w:val="0"/>
        <w:pageBreakBefore w:val="0"/>
        <w:widowControl w:val="0"/>
        <w:kinsoku/>
        <w:overflowPunct/>
        <w:topLinePunct w:val="0"/>
        <w:autoSpaceDE/>
        <w:autoSpaceDN/>
        <w:bidi w:val="0"/>
        <w:adjustRightInd/>
        <w:spacing w:after="0" w:line="638" w:lineRule="exact"/>
        <w:ind w:left="0"/>
        <w:textAlignment w:val="auto"/>
        <w:rPr>
          <w:rFonts w:hint="default"/>
          <w:lang w:val="en-US" w:eastAsia="zh-CN"/>
        </w:rPr>
      </w:pPr>
    </w:p>
    <w:p w14:paraId="61969523">
      <w:pPr>
        <w:keepNext w:val="0"/>
        <w:keepLines w:val="0"/>
        <w:pageBreakBefore w:val="0"/>
        <w:widowControl w:val="0"/>
        <w:kinsoku/>
        <w:overflowPunct/>
        <w:topLinePunct w:val="0"/>
        <w:autoSpaceDE/>
        <w:autoSpaceDN/>
        <w:bidi w:val="0"/>
        <w:adjustRightInd/>
        <w:spacing w:line="638" w:lineRule="exact"/>
        <w:ind w:left="0" w:firstLine="5760" w:firstLineChars="18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鸡西市鸡冠区人民政府</w:t>
      </w:r>
    </w:p>
    <w:p w14:paraId="05202A4C">
      <w:pPr>
        <w:keepNext w:val="0"/>
        <w:keepLines w:val="0"/>
        <w:pageBreakBefore w:val="0"/>
        <w:widowControl w:val="0"/>
        <w:kinsoku/>
        <w:overflowPunct/>
        <w:topLinePunct w:val="0"/>
        <w:autoSpaceDE/>
        <w:autoSpaceDN/>
        <w:bidi w:val="0"/>
        <w:adjustRightInd/>
        <w:spacing w:line="638" w:lineRule="exact"/>
        <w:ind w:left="0" w:firstLine="6080" w:firstLineChars="1900"/>
        <w:jc w:val="both"/>
        <w:textAlignment w:val="auto"/>
        <w:rPr>
          <w:rFonts w:hint="eastAsia" w:ascii="黑体" w:hAnsi="黑体" w:eastAsia="黑体" w:cs="黑体"/>
          <w:color w:val="auto"/>
          <w:sz w:val="44"/>
          <w:szCs w:val="44"/>
          <w:lang w:val="en-US" w:eastAsia="zh-CN"/>
        </w:rPr>
      </w:pPr>
      <w:r>
        <w:rPr>
          <w:rFonts w:hint="eastAsia" w:ascii="仿宋" w:hAnsi="仿宋" w:eastAsia="仿宋" w:cs="仿宋"/>
          <w:color w:val="auto"/>
          <w:sz w:val="32"/>
          <w:szCs w:val="32"/>
          <w:lang w:val="en-US" w:eastAsia="zh-CN"/>
        </w:rPr>
        <w:t>2025年6月25日</w:t>
      </w:r>
    </w:p>
    <w:p w14:paraId="639C24C4">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2F2E0809">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6A843553">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1C57AB23">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632A356C">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7C6CC6EA">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41F2FFDE">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29CC7FEE">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5E0FF0E4">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7FFB8BD3">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44FF9DC3">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1F4481BE">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1772AEE8">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2C956CF0">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04D8C102">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both"/>
        <w:textAlignment w:val="auto"/>
        <w:outlineLvl w:val="9"/>
        <w:rPr>
          <w:rFonts w:hint="eastAsia" w:ascii="黑体" w:hAnsi="黑体" w:eastAsia="黑体" w:cs="黑体"/>
          <w:color w:val="auto"/>
          <w:sz w:val="44"/>
          <w:szCs w:val="44"/>
          <w:lang w:val="en-US" w:eastAsia="zh-CN"/>
        </w:rPr>
      </w:pPr>
    </w:p>
    <w:p w14:paraId="73567FDE">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both"/>
        <w:textAlignment w:val="auto"/>
        <w:outlineLvl w:val="9"/>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附件1.1</w:t>
      </w:r>
    </w:p>
    <w:p w14:paraId="48362305">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仿宋" w:hAnsi="仿宋" w:eastAsia="仿宋" w:cs="仿宋"/>
          <w:color w:val="auto"/>
          <w:sz w:val="32"/>
          <w:szCs w:val="32"/>
        </w:rPr>
      </w:pPr>
      <w:r>
        <w:rPr>
          <w:rFonts w:hint="eastAsia" w:ascii="黑体" w:hAnsi="黑体" w:eastAsia="黑体" w:cs="黑体"/>
          <w:color w:val="auto"/>
          <w:sz w:val="44"/>
          <w:szCs w:val="44"/>
          <w:lang w:val="en-US" w:eastAsia="zh-CN"/>
        </w:rPr>
        <w:t>清运</w:t>
      </w:r>
      <w:r>
        <w:rPr>
          <w:rFonts w:hint="eastAsia" w:ascii="黑体" w:hAnsi="黑体" w:eastAsia="黑体" w:cs="黑体"/>
          <w:color w:val="auto"/>
          <w:sz w:val="44"/>
          <w:szCs w:val="44"/>
        </w:rPr>
        <w:t>建筑垃圾承诺书</w:t>
      </w:r>
    </w:p>
    <w:p w14:paraId="6D5FDEFB">
      <w:pPr>
        <w:keepNext w:val="0"/>
        <w:keepLines w:val="0"/>
        <w:pageBreakBefore w:val="0"/>
        <w:widowControl w:val="0"/>
        <w:kinsoku/>
        <w:wordWrap/>
        <w:overflowPunct/>
        <w:topLinePunct w:val="0"/>
        <w:autoSpaceDE/>
        <w:autoSpaceDN/>
        <w:bidi w:val="0"/>
        <w:adjustRightInd/>
        <w:snapToGrid/>
        <w:spacing w:line="638"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单位名称：              法定代表人姓名：               </w:t>
      </w:r>
    </w:p>
    <w:p w14:paraId="2162F72E">
      <w:pPr>
        <w:keepNext w:val="0"/>
        <w:keepLines w:val="0"/>
        <w:pageBreakBefore w:val="0"/>
        <w:widowControl w:val="0"/>
        <w:kinsoku/>
        <w:wordWrap/>
        <w:overflowPunct/>
        <w:topLinePunct w:val="0"/>
        <w:autoSpaceDE/>
        <w:autoSpaceDN/>
        <w:bidi w:val="0"/>
        <w:adjustRightInd/>
        <w:snapToGrid/>
        <w:spacing w:line="638"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单位地址：              联系方式：</w:t>
      </w:r>
    </w:p>
    <w:p w14:paraId="10F8BEE8">
      <w:pPr>
        <w:keepNext w:val="0"/>
        <w:keepLines w:val="0"/>
        <w:pageBreakBefore w:val="0"/>
        <w:widowControl w:val="0"/>
        <w:kinsoku/>
        <w:wordWrap/>
        <w:overflowPunct/>
        <w:topLinePunct w:val="0"/>
        <w:autoSpaceDE/>
        <w:autoSpaceDN/>
        <w:bidi w:val="0"/>
        <w:adjustRightInd/>
        <w:snapToGrid/>
        <w:spacing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为了维护整洁、文明、优美的城市环境，根据《城市建筑垃圾管理规定》《黑龙江省城市市容和环境卫生管理条例》等有关规定，我单位保证清运建筑垃圾过程中遵守以下规定：</w:t>
      </w:r>
    </w:p>
    <w:p w14:paraId="4F7F291A">
      <w:pPr>
        <w:pStyle w:val="2"/>
        <w:keepNext w:val="0"/>
        <w:keepLines w:val="0"/>
        <w:pageBreakBefore w:val="0"/>
        <w:widowControl w:val="0"/>
        <w:numPr>
          <w:ilvl w:val="0"/>
          <w:numId w:val="0"/>
        </w:numPr>
        <w:kinsoku/>
        <w:wordWrap/>
        <w:overflowPunct/>
        <w:topLinePunct w:val="0"/>
        <w:autoSpaceDE/>
        <w:autoSpaceDN/>
        <w:bidi w:val="0"/>
        <w:adjustRightInd/>
        <w:snapToGrid/>
        <w:spacing w:after="0" w:line="638" w:lineRule="exact"/>
        <w:ind w:left="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1.所有产生、收集的建筑垃圾，全部采用分类、装袋、捆扎等方式，运输至物业指定位置。</w:t>
      </w:r>
    </w:p>
    <w:p w14:paraId="60092478">
      <w:pPr>
        <w:pStyle w:val="2"/>
        <w:keepNext w:val="0"/>
        <w:keepLines w:val="0"/>
        <w:pageBreakBefore w:val="0"/>
        <w:widowControl w:val="0"/>
        <w:numPr>
          <w:ilvl w:val="0"/>
          <w:numId w:val="0"/>
        </w:numPr>
        <w:kinsoku/>
        <w:wordWrap/>
        <w:overflowPunct/>
        <w:topLinePunct w:val="0"/>
        <w:autoSpaceDE/>
        <w:autoSpaceDN/>
        <w:bidi w:val="0"/>
        <w:adjustRightInd/>
        <w:snapToGrid/>
        <w:spacing w:after="0" w:line="638" w:lineRule="exact"/>
        <w:ind w:left="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2.将收集的建筑垃圾交由取得《建筑垃圾准运证》的运输单位进行清运。</w:t>
      </w:r>
    </w:p>
    <w:p w14:paraId="3270B043">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3.不使用农用四轮车清运建筑垃圾。</w:t>
      </w:r>
    </w:p>
    <w:p w14:paraId="0FF02C24">
      <w:pPr>
        <w:pStyle w:val="2"/>
        <w:keepNext w:val="0"/>
        <w:keepLines w:val="0"/>
        <w:pageBreakBefore w:val="0"/>
        <w:widowControl w:val="0"/>
        <w:kinsoku/>
        <w:wordWrap/>
        <w:overflowPunct/>
        <w:topLinePunct w:val="0"/>
        <w:autoSpaceDE/>
        <w:autoSpaceDN/>
        <w:bidi w:val="0"/>
        <w:adjustRightInd/>
        <w:snapToGrid/>
        <w:spacing w:after="0"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2"/>
          <w:sz w:val="32"/>
          <w:szCs w:val="32"/>
          <w:lang w:val="en-US" w:eastAsia="zh-CN" w:bidi="ar-SA"/>
        </w:rPr>
        <w:t>不随意倾倒、抛撒、堆放建筑垃圾，不将建筑垃圾混入生活垃圾，不将危险废物混入建筑垃圾，不擅自设立弃置场受纳建筑垃圾。</w:t>
      </w:r>
    </w:p>
    <w:p w14:paraId="2E4190FB">
      <w:pPr>
        <w:pStyle w:val="2"/>
        <w:keepNext w:val="0"/>
        <w:keepLines w:val="0"/>
        <w:pageBreakBefore w:val="0"/>
        <w:widowControl w:val="0"/>
        <w:kinsoku/>
        <w:wordWrap/>
        <w:overflowPunct/>
        <w:topLinePunct w:val="0"/>
        <w:autoSpaceDE/>
        <w:autoSpaceDN/>
        <w:bidi w:val="0"/>
        <w:adjustRightInd/>
        <w:snapToGrid/>
        <w:spacing w:after="0"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5.保证建筑垃圾运输车辆实施全密闭运输；装运时不超高、超载、箱体不挂土，不粘挂泥沙进入城市道路；运输过程中不遗撒泄漏、扬尘，雨天不外运建筑垃圾。</w:t>
      </w:r>
    </w:p>
    <w:p w14:paraId="5E555C3C">
      <w:pPr>
        <w:keepNext w:val="0"/>
        <w:keepLines w:val="0"/>
        <w:pageBreakBefore w:val="0"/>
        <w:widowControl w:val="0"/>
        <w:kinsoku/>
        <w:wordWrap/>
        <w:overflowPunct/>
        <w:topLinePunct w:val="0"/>
        <w:autoSpaceDE/>
        <w:autoSpaceDN/>
        <w:bidi w:val="0"/>
        <w:adjustRightInd/>
        <w:snapToGrid w:val="0"/>
        <w:spacing w:line="638"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承诺单位（盖章）</w:t>
      </w:r>
    </w:p>
    <w:p w14:paraId="6C68B418">
      <w:pPr>
        <w:pStyle w:val="3"/>
        <w:keepNext w:val="0"/>
        <w:keepLines w:val="0"/>
        <w:pageBreakBefore w:val="0"/>
        <w:widowControl w:val="0"/>
        <w:kinsoku/>
        <w:overflowPunct/>
        <w:topLinePunct w:val="0"/>
        <w:autoSpaceDE/>
        <w:autoSpaceDN/>
        <w:bidi w:val="0"/>
        <w:adjustRightInd/>
        <w:spacing w:line="63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年   月   日</w:t>
      </w:r>
    </w:p>
    <w:p w14:paraId="6AB3FE90">
      <w:pPr>
        <w:pStyle w:val="3"/>
        <w:keepNext w:val="0"/>
        <w:keepLines w:val="0"/>
        <w:pageBreakBefore w:val="0"/>
        <w:widowControl w:val="0"/>
        <w:kinsoku/>
        <w:overflowPunct/>
        <w:topLinePunct w:val="0"/>
        <w:autoSpaceDE/>
        <w:autoSpaceDN/>
        <w:bidi w:val="0"/>
        <w:adjustRightInd/>
        <w:spacing w:line="638" w:lineRule="exact"/>
        <w:ind w:left="0" w:leftChars="0" w:right="0" w:rightChars="0" w:firstLine="640" w:firstLineChars="200"/>
        <w:jc w:val="both"/>
        <w:textAlignment w:val="auto"/>
        <w:rPr>
          <w:rFonts w:hint="eastAsia" w:ascii="黑体" w:hAnsi="黑体" w:eastAsia="黑体" w:cs="黑体"/>
          <w:color w:val="auto"/>
          <w:sz w:val="44"/>
          <w:szCs w:val="44"/>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仿宋" w:hAnsi="仿宋" w:eastAsia="仿宋" w:cs="仿宋"/>
          <w:color w:val="auto"/>
          <w:sz w:val="28"/>
          <w:szCs w:val="28"/>
          <w:lang w:val="en-US" w:eastAsia="zh-CN"/>
        </w:rPr>
        <w:t>一式四联（街道办事处留存）</w:t>
      </w:r>
    </w:p>
    <w:p w14:paraId="2B900DB1">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lang w:val="en-US" w:eastAsia="zh-CN"/>
        </w:rPr>
      </w:pPr>
    </w:p>
    <w:p w14:paraId="38E24EE9">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清运</w:t>
      </w:r>
      <w:r>
        <w:rPr>
          <w:rFonts w:hint="eastAsia" w:ascii="黑体" w:hAnsi="黑体" w:eastAsia="黑体" w:cs="黑体"/>
          <w:color w:val="auto"/>
          <w:sz w:val="44"/>
          <w:szCs w:val="44"/>
        </w:rPr>
        <w:t>建筑垃圾承诺书</w:t>
      </w:r>
    </w:p>
    <w:p w14:paraId="524AC400">
      <w:pPr>
        <w:keepNext w:val="0"/>
        <w:keepLines w:val="0"/>
        <w:pageBreakBefore w:val="0"/>
        <w:widowControl w:val="0"/>
        <w:kinsoku/>
        <w:wordWrap/>
        <w:overflowPunct/>
        <w:topLinePunct w:val="0"/>
        <w:autoSpaceDE/>
        <w:autoSpaceDN/>
        <w:bidi w:val="0"/>
        <w:adjustRightInd/>
        <w:snapToGrid/>
        <w:spacing w:line="638"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14:paraId="501140BD">
      <w:pPr>
        <w:keepNext w:val="0"/>
        <w:keepLines w:val="0"/>
        <w:pageBreakBefore w:val="0"/>
        <w:widowControl w:val="0"/>
        <w:kinsoku/>
        <w:wordWrap/>
        <w:overflowPunct/>
        <w:topLinePunct w:val="0"/>
        <w:autoSpaceDE/>
        <w:autoSpaceDN/>
        <w:bidi w:val="0"/>
        <w:adjustRightInd/>
        <w:snapToGrid/>
        <w:spacing w:line="638"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单位名称：              法定代表人姓名：               </w:t>
      </w:r>
    </w:p>
    <w:p w14:paraId="62AD834E">
      <w:pPr>
        <w:keepNext w:val="0"/>
        <w:keepLines w:val="0"/>
        <w:pageBreakBefore w:val="0"/>
        <w:widowControl w:val="0"/>
        <w:kinsoku/>
        <w:wordWrap/>
        <w:overflowPunct/>
        <w:topLinePunct w:val="0"/>
        <w:autoSpaceDE/>
        <w:autoSpaceDN/>
        <w:bidi w:val="0"/>
        <w:adjustRightInd/>
        <w:snapToGrid/>
        <w:spacing w:line="638"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单位地址：              联系方式：</w:t>
      </w:r>
    </w:p>
    <w:p w14:paraId="2654FA4B">
      <w:pPr>
        <w:keepNext w:val="0"/>
        <w:keepLines w:val="0"/>
        <w:pageBreakBefore w:val="0"/>
        <w:widowControl w:val="0"/>
        <w:kinsoku/>
        <w:wordWrap/>
        <w:overflowPunct/>
        <w:topLinePunct w:val="0"/>
        <w:autoSpaceDE/>
        <w:autoSpaceDN/>
        <w:bidi w:val="0"/>
        <w:adjustRightInd/>
        <w:snapToGrid/>
        <w:spacing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为了维护整洁、文明、优美的城市环境，根据《城市建筑垃圾管理规定》《黑龙江省城市市容和环境卫生管理条例》等有关规定，我单位保证清运建筑垃圾过程中遵守以下规定：</w:t>
      </w:r>
    </w:p>
    <w:p w14:paraId="211C0978">
      <w:pPr>
        <w:pStyle w:val="2"/>
        <w:keepNext w:val="0"/>
        <w:keepLines w:val="0"/>
        <w:pageBreakBefore w:val="0"/>
        <w:widowControl w:val="0"/>
        <w:numPr>
          <w:ilvl w:val="0"/>
          <w:numId w:val="0"/>
        </w:numPr>
        <w:kinsoku/>
        <w:wordWrap/>
        <w:overflowPunct/>
        <w:topLinePunct w:val="0"/>
        <w:autoSpaceDE/>
        <w:autoSpaceDN/>
        <w:bidi w:val="0"/>
        <w:adjustRightInd/>
        <w:snapToGrid/>
        <w:spacing w:after="0" w:line="638" w:lineRule="exact"/>
        <w:ind w:left="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1.所有产生、收集的建筑垃圾，全部采用分类、装袋、捆扎等方式，运输至物业指定位置。</w:t>
      </w:r>
    </w:p>
    <w:p w14:paraId="097D233A">
      <w:pPr>
        <w:pStyle w:val="2"/>
        <w:keepNext w:val="0"/>
        <w:keepLines w:val="0"/>
        <w:pageBreakBefore w:val="0"/>
        <w:widowControl w:val="0"/>
        <w:numPr>
          <w:ilvl w:val="0"/>
          <w:numId w:val="0"/>
        </w:numPr>
        <w:kinsoku/>
        <w:wordWrap/>
        <w:overflowPunct/>
        <w:topLinePunct w:val="0"/>
        <w:autoSpaceDE/>
        <w:autoSpaceDN/>
        <w:bidi w:val="0"/>
        <w:adjustRightInd/>
        <w:snapToGrid/>
        <w:spacing w:after="0" w:line="638" w:lineRule="exact"/>
        <w:ind w:left="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2.将收集的建筑垃圾交由取得《建筑垃圾准运证》的运输单位进行清运。</w:t>
      </w:r>
    </w:p>
    <w:p w14:paraId="6B49C909">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3.不使用农用四轮车清运建筑垃圾。</w:t>
      </w:r>
    </w:p>
    <w:p w14:paraId="6D5B5F2B">
      <w:pPr>
        <w:pStyle w:val="2"/>
        <w:keepNext w:val="0"/>
        <w:keepLines w:val="0"/>
        <w:pageBreakBefore w:val="0"/>
        <w:widowControl w:val="0"/>
        <w:kinsoku/>
        <w:wordWrap/>
        <w:overflowPunct/>
        <w:topLinePunct w:val="0"/>
        <w:autoSpaceDE/>
        <w:autoSpaceDN/>
        <w:bidi w:val="0"/>
        <w:adjustRightInd/>
        <w:snapToGrid/>
        <w:spacing w:after="0"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2"/>
          <w:sz w:val="32"/>
          <w:szCs w:val="32"/>
          <w:lang w:val="en-US" w:eastAsia="zh-CN" w:bidi="ar-SA"/>
        </w:rPr>
        <w:t>不随意倾倒、抛撒、堆放建筑垃圾，不将建筑垃圾混入生活垃圾，不将危险废物混入建筑垃圾，不擅自设立弃置场受纳建筑垃圾。</w:t>
      </w:r>
    </w:p>
    <w:p w14:paraId="67A72944">
      <w:pPr>
        <w:pStyle w:val="2"/>
        <w:keepNext w:val="0"/>
        <w:keepLines w:val="0"/>
        <w:pageBreakBefore w:val="0"/>
        <w:widowControl w:val="0"/>
        <w:kinsoku/>
        <w:wordWrap/>
        <w:overflowPunct/>
        <w:topLinePunct w:val="0"/>
        <w:autoSpaceDE/>
        <w:autoSpaceDN/>
        <w:bidi w:val="0"/>
        <w:adjustRightInd/>
        <w:snapToGrid/>
        <w:spacing w:after="0"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5.保证建筑垃圾运输车辆实施全密闭运输；装运时不超高、超载、箱体不挂土，不粘挂泥沙进入城市道路；运输过程中不遗撒泄漏、扬尘，雨天不外运建筑垃圾。</w:t>
      </w:r>
    </w:p>
    <w:p w14:paraId="709957F4">
      <w:pPr>
        <w:keepNext w:val="0"/>
        <w:keepLines w:val="0"/>
        <w:pageBreakBefore w:val="0"/>
        <w:widowControl w:val="0"/>
        <w:kinsoku/>
        <w:wordWrap/>
        <w:overflowPunct/>
        <w:topLinePunct w:val="0"/>
        <w:autoSpaceDE/>
        <w:autoSpaceDN/>
        <w:bidi w:val="0"/>
        <w:adjustRightInd/>
        <w:snapToGrid w:val="0"/>
        <w:spacing w:line="638"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承诺单位（盖章）</w:t>
      </w:r>
    </w:p>
    <w:p w14:paraId="71708AC6">
      <w:pPr>
        <w:pStyle w:val="3"/>
        <w:keepNext w:val="0"/>
        <w:keepLines w:val="0"/>
        <w:pageBreakBefore w:val="0"/>
        <w:widowControl w:val="0"/>
        <w:kinsoku/>
        <w:overflowPunct/>
        <w:topLinePunct w:val="0"/>
        <w:autoSpaceDE/>
        <w:autoSpaceDN/>
        <w:bidi w:val="0"/>
        <w:adjustRightInd/>
        <w:spacing w:line="638" w:lineRule="exact"/>
        <w:ind w:left="0" w:leftChars="0" w:right="0" w:rightChars="0" w:firstLine="0" w:firstLineChars="0"/>
        <w:jc w:val="both"/>
        <w:textAlignment w:val="auto"/>
        <w:rPr>
          <w:color w:val="auto"/>
        </w:rPr>
      </w:pPr>
      <w:r>
        <w:rPr>
          <w:rFonts w:hint="default" w:ascii="Times New Roman" w:hAnsi="Times New Roman" w:eastAsia="仿宋_GB2312" w:cs="Times New Roman"/>
          <w:color w:val="auto"/>
          <w:sz w:val="32"/>
          <w:szCs w:val="32"/>
          <w:lang w:val="en-US" w:eastAsia="zh-CN"/>
        </w:rPr>
        <w:t xml:space="preserve">                                       年   月   日 </w:t>
      </w:r>
    </w:p>
    <w:p w14:paraId="714D101E">
      <w:pPr>
        <w:pStyle w:val="3"/>
        <w:keepNext w:val="0"/>
        <w:keepLines w:val="0"/>
        <w:pageBreakBefore w:val="0"/>
        <w:widowControl w:val="0"/>
        <w:kinsoku/>
        <w:overflowPunct/>
        <w:topLinePunct w:val="0"/>
        <w:autoSpaceDE/>
        <w:autoSpaceDN/>
        <w:bidi w:val="0"/>
        <w:adjustRightInd/>
        <w:spacing w:line="638" w:lineRule="exact"/>
        <w:ind w:left="0" w:leftChars="0" w:right="0" w:rightChars="0" w:firstLine="560" w:firstLineChars="200"/>
        <w:jc w:val="both"/>
        <w:textAlignment w:val="auto"/>
        <w:rPr>
          <w:rFonts w:hint="eastAsia" w:ascii="黑体" w:hAnsi="黑体" w:eastAsia="黑体" w:cs="黑体"/>
          <w:color w:val="auto"/>
          <w:sz w:val="44"/>
          <w:szCs w:val="44"/>
          <w:lang w:val="en-US" w:eastAsia="zh-CN"/>
        </w:rPr>
      </w:pPr>
      <w:r>
        <w:rPr>
          <w:rFonts w:hint="eastAsia" w:ascii="仿宋" w:hAnsi="仿宋" w:eastAsia="仿宋" w:cs="仿宋"/>
          <w:color w:val="auto"/>
          <w:sz w:val="28"/>
          <w:szCs w:val="28"/>
          <w:lang w:val="en-US" w:eastAsia="zh-CN"/>
        </w:rPr>
        <w:t>一式四联（区房产中心留存）</w:t>
      </w:r>
    </w:p>
    <w:p w14:paraId="4E4F202B">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清运</w:t>
      </w:r>
      <w:r>
        <w:rPr>
          <w:rFonts w:hint="eastAsia" w:ascii="黑体" w:hAnsi="黑体" w:eastAsia="黑体" w:cs="黑体"/>
          <w:color w:val="auto"/>
          <w:sz w:val="44"/>
          <w:szCs w:val="44"/>
        </w:rPr>
        <w:t>建筑垃圾承诺书</w:t>
      </w:r>
    </w:p>
    <w:p w14:paraId="5C2A1D1A">
      <w:pPr>
        <w:keepNext w:val="0"/>
        <w:keepLines w:val="0"/>
        <w:pageBreakBefore w:val="0"/>
        <w:widowControl w:val="0"/>
        <w:kinsoku/>
        <w:wordWrap/>
        <w:overflowPunct/>
        <w:topLinePunct w:val="0"/>
        <w:autoSpaceDE/>
        <w:autoSpaceDN/>
        <w:bidi w:val="0"/>
        <w:adjustRightInd/>
        <w:snapToGrid/>
        <w:spacing w:line="638"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14:paraId="4F0472DB">
      <w:pPr>
        <w:keepNext w:val="0"/>
        <w:keepLines w:val="0"/>
        <w:pageBreakBefore w:val="0"/>
        <w:widowControl w:val="0"/>
        <w:kinsoku/>
        <w:wordWrap/>
        <w:overflowPunct/>
        <w:topLinePunct w:val="0"/>
        <w:autoSpaceDE/>
        <w:autoSpaceDN/>
        <w:bidi w:val="0"/>
        <w:adjustRightInd/>
        <w:snapToGrid/>
        <w:spacing w:line="638"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单位名称：              法定代表人姓名：               </w:t>
      </w:r>
    </w:p>
    <w:p w14:paraId="7A26CF69">
      <w:pPr>
        <w:keepNext w:val="0"/>
        <w:keepLines w:val="0"/>
        <w:pageBreakBefore w:val="0"/>
        <w:widowControl w:val="0"/>
        <w:kinsoku/>
        <w:wordWrap/>
        <w:overflowPunct/>
        <w:topLinePunct w:val="0"/>
        <w:autoSpaceDE/>
        <w:autoSpaceDN/>
        <w:bidi w:val="0"/>
        <w:adjustRightInd/>
        <w:snapToGrid/>
        <w:spacing w:line="638"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单位地址：              联系方式：</w:t>
      </w:r>
    </w:p>
    <w:p w14:paraId="468BA361">
      <w:pPr>
        <w:keepNext w:val="0"/>
        <w:keepLines w:val="0"/>
        <w:pageBreakBefore w:val="0"/>
        <w:widowControl w:val="0"/>
        <w:kinsoku/>
        <w:wordWrap/>
        <w:overflowPunct/>
        <w:topLinePunct w:val="0"/>
        <w:autoSpaceDE/>
        <w:autoSpaceDN/>
        <w:bidi w:val="0"/>
        <w:adjustRightInd/>
        <w:snapToGrid/>
        <w:spacing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为了维护整洁、文明、优美的城市环境，根据《城市建筑垃圾管理规定》《黑龙江省城市市容和环境卫生管理条例》等有关规定，我单位保证清运建筑垃圾过程中遵守以下规定：</w:t>
      </w:r>
    </w:p>
    <w:p w14:paraId="1468513A">
      <w:pPr>
        <w:pStyle w:val="2"/>
        <w:keepNext w:val="0"/>
        <w:keepLines w:val="0"/>
        <w:pageBreakBefore w:val="0"/>
        <w:widowControl w:val="0"/>
        <w:numPr>
          <w:ilvl w:val="0"/>
          <w:numId w:val="0"/>
        </w:numPr>
        <w:kinsoku/>
        <w:wordWrap/>
        <w:overflowPunct/>
        <w:topLinePunct w:val="0"/>
        <w:autoSpaceDE/>
        <w:autoSpaceDN/>
        <w:bidi w:val="0"/>
        <w:adjustRightInd/>
        <w:snapToGrid/>
        <w:spacing w:after="0" w:line="638" w:lineRule="exact"/>
        <w:ind w:left="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1.所有产生、收集的建筑垃圾，全部采用分类、装袋、捆扎等方式，运输至物业指定位置。</w:t>
      </w:r>
    </w:p>
    <w:p w14:paraId="0B4CA816">
      <w:pPr>
        <w:pStyle w:val="2"/>
        <w:keepNext w:val="0"/>
        <w:keepLines w:val="0"/>
        <w:pageBreakBefore w:val="0"/>
        <w:widowControl w:val="0"/>
        <w:numPr>
          <w:ilvl w:val="0"/>
          <w:numId w:val="0"/>
        </w:numPr>
        <w:kinsoku/>
        <w:wordWrap/>
        <w:overflowPunct/>
        <w:topLinePunct w:val="0"/>
        <w:autoSpaceDE/>
        <w:autoSpaceDN/>
        <w:bidi w:val="0"/>
        <w:adjustRightInd/>
        <w:snapToGrid/>
        <w:spacing w:after="0" w:line="638" w:lineRule="exact"/>
        <w:ind w:left="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2.将收集的建筑垃圾交由取得《建筑垃圾准运证》的运输单位进行清运。</w:t>
      </w:r>
    </w:p>
    <w:p w14:paraId="6C4FD750">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3.不使用农用四轮车清运建筑垃圾。</w:t>
      </w:r>
    </w:p>
    <w:p w14:paraId="68230A60">
      <w:pPr>
        <w:pStyle w:val="2"/>
        <w:keepNext w:val="0"/>
        <w:keepLines w:val="0"/>
        <w:pageBreakBefore w:val="0"/>
        <w:widowControl w:val="0"/>
        <w:kinsoku/>
        <w:wordWrap/>
        <w:overflowPunct/>
        <w:topLinePunct w:val="0"/>
        <w:autoSpaceDE/>
        <w:autoSpaceDN/>
        <w:bidi w:val="0"/>
        <w:adjustRightInd/>
        <w:snapToGrid/>
        <w:spacing w:after="0"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2"/>
          <w:sz w:val="32"/>
          <w:szCs w:val="32"/>
          <w:lang w:val="en-US" w:eastAsia="zh-CN" w:bidi="ar-SA"/>
        </w:rPr>
        <w:t>不随意倾倒、抛撒、堆放建筑垃圾，不将建筑垃圾混入生活垃圾，不将危险废物混入建筑垃圾，不擅自设立弃置场受纳建筑垃圾。</w:t>
      </w:r>
    </w:p>
    <w:p w14:paraId="37921BEF">
      <w:pPr>
        <w:pStyle w:val="2"/>
        <w:keepNext w:val="0"/>
        <w:keepLines w:val="0"/>
        <w:pageBreakBefore w:val="0"/>
        <w:widowControl w:val="0"/>
        <w:kinsoku/>
        <w:wordWrap/>
        <w:overflowPunct/>
        <w:topLinePunct w:val="0"/>
        <w:autoSpaceDE/>
        <w:autoSpaceDN/>
        <w:bidi w:val="0"/>
        <w:adjustRightInd/>
        <w:snapToGrid/>
        <w:spacing w:after="0"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5.保证建筑垃圾运输车辆实施全密闭运输；装运时不超高、超载、箱体不挂土，不粘挂泥沙进入城市道路；运输过程中不遗撒泄漏、扬尘，雨天不外运建筑垃圾。</w:t>
      </w:r>
    </w:p>
    <w:p w14:paraId="568B1808">
      <w:pPr>
        <w:keepNext w:val="0"/>
        <w:keepLines w:val="0"/>
        <w:pageBreakBefore w:val="0"/>
        <w:widowControl w:val="0"/>
        <w:kinsoku/>
        <w:wordWrap/>
        <w:overflowPunct/>
        <w:topLinePunct w:val="0"/>
        <w:autoSpaceDE/>
        <w:autoSpaceDN/>
        <w:bidi w:val="0"/>
        <w:adjustRightInd/>
        <w:snapToGrid w:val="0"/>
        <w:spacing w:line="638"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承诺单位（盖章）</w:t>
      </w:r>
    </w:p>
    <w:p w14:paraId="377E84F1">
      <w:pPr>
        <w:pStyle w:val="3"/>
        <w:keepNext w:val="0"/>
        <w:keepLines w:val="0"/>
        <w:pageBreakBefore w:val="0"/>
        <w:widowControl w:val="0"/>
        <w:kinsoku/>
        <w:overflowPunct/>
        <w:topLinePunct w:val="0"/>
        <w:autoSpaceDE/>
        <w:autoSpaceDN/>
        <w:bidi w:val="0"/>
        <w:adjustRightInd/>
        <w:spacing w:line="638" w:lineRule="exact"/>
        <w:ind w:left="0" w:leftChars="0" w:right="0" w:rightChars="0" w:firstLine="0" w:firstLineChars="0"/>
        <w:jc w:val="both"/>
        <w:textAlignment w:val="auto"/>
        <w:rPr>
          <w:rFonts w:hint="eastAsia" w:ascii="仿宋" w:hAnsi="仿宋" w:eastAsia="仿宋" w:cs="仿宋"/>
          <w:color w:val="auto"/>
          <w:sz w:val="28"/>
          <w:szCs w:val="28"/>
          <w:lang w:val="en-US" w:eastAsia="zh-CN"/>
        </w:rPr>
      </w:pPr>
      <w:r>
        <w:rPr>
          <w:rFonts w:hint="default" w:ascii="Times New Roman" w:hAnsi="Times New Roman" w:eastAsia="仿宋_GB2312" w:cs="Times New Roman"/>
          <w:color w:val="auto"/>
          <w:sz w:val="32"/>
          <w:szCs w:val="32"/>
          <w:lang w:val="en-US" w:eastAsia="zh-CN"/>
        </w:rPr>
        <w:t xml:space="preserve">                                       年   月   日 </w:t>
      </w:r>
    </w:p>
    <w:p w14:paraId="5981ED4E">
      <w:pPr>
        <w:pStyle w:val="3"/>
        <w:keepNext w:val="0"/>
        <w:keepLines w:val="0"/>
        <w:pageBreakBefore w:val="0"/>
        <w:widowControl w:val="0"/>
        <w:kinsoku/>
        <w:overflowPunct/>
        <w:topLinePunct w:val="0"/>
        <w:autoSpaceDE/>
        <w:autoSpaceDN/>
        <w:bidi w:val="0"/>
        <w:adjustRightInd/>
        <w:spacing w:line="638" w:lineRule="exact"/>
        <w:ind w:left="0" w:leftChars="0" w:right="0" w:rightChars="0" w:firstLine="560" w:firstLineChars="200"/>
        <w:jc w:val="both"/>
        <w:textAlignment w:val="auto"/>
        <w:rPr>
          <w:rFonts w:hint="eastAsia" w:ascii="黑体" w:hAnsi="黑体" w:eastAsia="黑体" w:cs="黑体"/>
          <w:color w:val="auto"/>
          <w:sz w:val="44"/>
          <w:szCs w:val="44"/>
          <w:lang w:val="en-US" w:eastAsia="zh-CN"/>
        </w:rPr>
      </w:pPr>
      <w:r>
        <w:rPr>
          <w:rFonts w:hint="eastAsia" w:ascii="仿宋" w:hAnsi="仿宋" w:eastAsia="仿宋" w:cs="仿宋"/>
          <w:color w:val="auto"/>
          <w:sz w:val="28"/>
          <w:szCs w:val="28"/>
          <w:lang w:val="en-US" w:eastAsia="zh-CN"/>
        </w:rPr>
        <w:t>一式四联（区城管大队留存）</w:t>
      </w:r>
    </w:p>
    <w:p w14:paraId="0D04B528">
      <w:pPr>
        <w:keepNext w:val="0"/>
        <w:keepLines w:val="0"/>
        <w:pageBreakBefore w:val="0"/>
        <w:widowControl w:val="0"/>
        <w:kinsoku/>
        <w:wordWrap/>
        <w:overflowPunct/>
        <w:topLinePunct w:val="0"/>
        <w:autoSpaceDE/>
        <w:autoSpaceDN/>
        <w:bidi w:val="0"/>
        <w:adjustRightInd/>
        <w:snapToGrid/>
        <w:spacing w:line="638" w:lineRule="exact"/>
        <w:ind w:left="0" w:right="0" w:rightChars="0" w:firstLine="0" w:firstLineChars="0"/>
        <w:jc w:val="center"/>
        <w:textAlignment w:val="auto"/>
        <w:outlineLvl w:val="9"/>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清运</w:t>
      </w:r>
      <w:r>
        <w:rPr>
          <w:rFonts w:hint="eastAsia" w:ascii="黑体" w:hAnsi="黑体" w:eastAsia="黑体" w:cs="黑体"/>
          <w:color w:val="auto"/>
          <w:sz w:val="44"/>
          <w:szCs w:val="44"/>
        </w:rPr>
        <w:t>建筑垃圾承诺书</w:t>
      </w:r>
    </w:p>
    <w:p w14:paraId="624F347A">
      <w:pPr>
        <w:keepNext w:val="0"/>
        <w:keepLines w:val="0"/>
        <w:pageBreakBefore w:val="0"/>
        <w:widowControl w:val="0"/>
        <w:kinsoku/>
        <w:wordWrap/>
        <w:overflowPunct/>
        <w:topLinePunct w:val="0"/>
        <w:autoSpaceDE/>
        <w:autoSpaceDN/>
        <w:bidi w:val="0"/>
        <w:adjustRightInd/>
        <w:snapToGrid/>
        <w:spacing w:line="638"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14:paraId="6C1A23EC">
      <w:pPr>
        <w:keepNext w:val="0"/>
        <w:keepLines w:val="0"/>
        <w:pageBreakBefore w:val="0"/>
        <w:widowControl w:val="0"/>
        <w:kinsoku/>
        <w:wordWrap/>
        <w:overflowPunct/>
        <w:topLinePunct w:val="0"/>
        <w:autoSpaceDE/>
        <w:autoSpaceDN/>
        <w:bidi w:val="0"/>
        <w:adjustRightInd/>
        <w:snapToGrid/>
        <w:spacing w:line="638"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单位名称：              法定代表人姓名：               </w:t>
      </w:r>
    </w:p>
    <w:p w14:paraId="0C4ED349">
      <w:pPr>
        <w:keepNext w:val="0"/>
        <w:keepLines w:val="0"/>
        <w:pageBreakBefore w:val="0"/>
        <w:widowControl w:val="0"/>
        <w:kinsoku/>
        <w:wordWrap/>
        <w:overflowPunct/>
        <w:topLinePunct w:val="0"/>
        <w:autoSpaceDE/>
        <w:autoSpaceDN/>
        <w:bidi w:val="0"/>
        <w:adjustRightInd/>
        <w:snapToGrid/>
        <w:spacing w:line="638" w:lineRule="exact"/>
        <w:ind w:left="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单位地址：              联系方式：</w:t>
      </w:r>
    </w:p>
    <w:p w14:paraId="0FA599E5">
      <w:pPr>
        <w:keepNext w:val="0"/>
        <w:keepLines w:val="0"/>
        <w:pageBreakBefore w:val="0"/>
        <w:widowControl w:val="0"/>
        <w:kinsoku/>
        <w:wordWrap/>
        <w:overflowPunct/>
        <w:topLinePunct w:val="0"/>
        <w:autoSpaceDE/>
        <w:autoSpaceDN/>
        <w:bidi w:val="0"/>
        <w:adjustRightInd/>
        <w:snapToGrid/>
        <w:spacing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为了维护整洁、文明、优美的城市环境，根据《城市建筑垃圾管理规定》《黑龙江省城市市容和环境卫生管理条例》等有关规定，我单位保证清运建筑垃圾过程中遵守以下规定：</w:t>
      </w:r>
    </w:p>
    <w:p w14:paraId="708FF190">
      <w:pPr>
        <w:pStyle w:val="2"/>
        <w:keepNext w:val="0"/>
        <w:keepLines w:val="0"/>
        <w:pageBreakBefore w:val="0"/>
        <w:widowControl w:val="0"/>
        <w:numPr>
          <w:ilvl w:val="0"/>
          <w:numId w:val="0"/>
        </w:numPr>
        <w:kinsoku/>
        <w:wordWrap/>
        <w:overflowPunct/>
        <w:topLinePunct w:val="0"/>
        <w:autoSpaceDE/>
        <w:autoSpaceDN/>
        <w:bidi w:val="0"/>
        <w:adjustRightInd/>
        <w:snapToGrid/>
        <w:spacing w:after="0" w:line="638" w:lineRule="exact"/>
        <w:ind w:left="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1.所有产生、收集的建筑垃圾，全部采用分类、装袋、捆扎等方式，运输至物业指定位置。</w:t>
      </w:r>
    </w:p>
    <w:p w14:paraId="1E577AAA">
      <w:pPr>
        <w:pStyle w:val="2"/>
        <w:keepNext w:val="0"/>
        <w:keepLines w:val="0"/>
        <w:pageBreakBefore w:val="0"/>
        <w:widowControl w:val="0"/>
        <w:numPr>
          <w:ilvl w:val="0"/>
          <w:numId w:val="0"/>
        </w:numPr>
        <w:kinsoku/>
        <w:wordWrap/>
        <w:overflowPunct/>
        <w:topLinePunct w:val="0"/>
        <w:autoSpaceDE/>
        <w:autoSpaceDN/>
        <w:bidi w:val="0"/>
        <w:adjustRightInd/>
        <w:snapToGrid/>
        <w:spacing w:after="0" w:line="638" w:lineRule="exact"/>
        <w:ind w:left="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2.将收集的建筑垃圾交由取得《建筑垃圾准运证》的运输单位进行清运。</w:t>
      </w:r>
    </w:p>
    <w:p w14:paraId="16949A59">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3.不使用农用四轮车清运建筑垃圾。</w:t>
      </w:r>
    </w:p>
    <w:p w14:paraId="21E3E3E2">
      <w:pPr>
        <w:pStyle w:val="2"/>
        <w:keepNext w:val="0"/>
        <w:keepLines w:val="0"/>
        <w:pageBreakBefore w:val="0"/>
        <w:widowControl w:val="0"/>
        <w:kinsoku/>
        <w:wordWrap/>
        <w:overflowPunct/>
        <w:topLinePunct w:val="0"/>
        <w:autoSpaceDE/>
        <w:autoSpaceDN/>
        <w:bidi w:val="0"/>
        <w:adjustRightInd/>
        <w:snapToGrid/>
        <w:spacing w:after="0"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2"/>
          <w:sz w:val="32"/>
          <w:szCs w:val="32"/>
          <w:lang w:val="en-US" w:eastAsia="zh-CN" w:bidi="ar-SA"/>
        </w:rPr>
        <w:t>不随意倾倒、抛撒、堆放建筑垃圾，不将建筑垃圾混入生活垃圾，不将危险废物混入建筑垃圾，不擅自设立弃置场受纳建筑垃圾。</w:t>
      </w:r>
    </w:p>
    <w:p w14:paraId="680301C8">
      <w:pPr>
        <w:pStyle w:val="2"/>
        <w:keepNext w:val="0"/>
        <w:keepLines w:val="0"/>
        <w:pageBreakBefore w:val="0"/>
        <w:widowControl w:val="0"/>
        <w:kinsoku/>
        <w:wordWrap/>
        <w:overflowPunct/>
        <w:topLinePunct w:val="0"/>
        <w:autoSpaceDE/>
        <w:autoSpaceDN/>
        <w:bidi w:val="0"/>
        <w:adjustRightInd/>
        <w:snapToGrid/>
        <w:spacing w:after="0" w:line="63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5.保证建筑垃圾运输车辆实施全密闭运输；装运时不超高、超载、箱体不挂土，不粘挂泥沙进入城市道路；运输过程中不遗撒泄漏、扬尘，雨天不外运建筑垃圾。</w:t>
      </w:r>
    </w:p>
    <w:p w14:paraId="02D004B9">
      <w:pPr>
        <w:keepNext w:val="0"/>
        <w:keepLines w:val="0"/>
        <w:pageBreakBefore w:val="0"/>
        <w:widowControl w:val="0"/>
        <w:kinsoku/>
        <w:wordWrap/>
        <w:overflowPunct/>
        <w:topLinePunct w:val="0"/>
        <w:autoSpaceDE/>
        <w:autoSpaceDN/>
        <w:bidi w:val="0"/>
        <w:adjustRightInd/>
        <w:snapToGrid w:val="0"/>
        <w:spacing w:line="638"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承诺单位（盖章）</w:t>
      </w:r>
    </w:p>
    <w:p w14:paraId="10E1F8FF">
      <w:pPr>
        <w:pStyle w:val="3"/>
        <w:keepNext w:val="0"/>
        <w:keepLines w:val="0"/>
        <w:pageBreakBefore w:val="0"/>
        <w:widowControl w:val="0"/>
        <w:kinsoku/>
        <w:overflowPunct/>
        <w:topLinePunct w:val="0"/>
        <w:autoSpaceDE/>
        <w:autoSpaceDN/>
        <w:bidi w:val="0"/>
        <w:adjustRightInd/>
        <w:spacing w:line="638"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年   月   日 </w:t>
      </w:r>
    </w:p>
    <w:p w14:paraId="0D425E3C">
      <w:pPr>
        <w:pStyle w:val="3"/>
        <w:keepNext w:val="0"/>
        <w:keepLines w:val="0"/>
        <w:pageBreakBefore w:val="0"/>
        <w:widowControl w:val="0"/>
        <w:kinsoku/>
        <w:overflowPunct/>
        <w:topLinePunct w:val="0"/>
        <w:autoSpaceDE/>
        <w:autoSpaceDN/>
        <w:bidi w:val="0"/>
        <w:adjustRightInd/>
        <w:spacing w:line="638" w:lineRule="exact"/>
        <w:ind w:left="0" w:leftChars="0" w:right="0" w:rightChars="0" w:firstLine="56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 w:hAnsi="仿宋" w:eastAsia="仿宋" w:cs="仿宋"/>
          <w:color w:val="auto"/>
          <w:sz w:val="28"/>
          <w:szCs w:val="28"/>
          <w:lang w:val="en-US" w:eastAsia="zh-CN"/>
        </w:rPr>
        <w:t>一式四联（承诺单位留存）</w:t>
      </w:r>
    </w:p>
    <w:p w14:paraId="4E38B326">
      <w:pPr>
        <w:pStyle w:val="3"/>
        <w:keepNext w:val="0"/>
        <w:keepLines w:val="0"/>
        <w:pageBreakBefore w:val="0"/>
        <w:widowControl w:val="0"/>
        <w:kinsoku/>
        <w:overflowPunct/>
        <w:topLinePunct w:val="0"/>
        <w:autoSpaceDE/>
        <w:autoSpaceDN/>
        <w:bidi w:val="0"/>
        <w:adjustRightInd/>
        <w:spacing w:line="638" w:lineRule="exact"/>
        <w:ind w:left="0" w:firstLine="0" w:firstLineChars="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附件1.2</w:t>
      </w:r>
    </w:p>
    <w:p w14:paraId="7218EFA6">
      <w:pPr>
        <w:pStyle w:val="3"/>
        <w:keepNext w:val="0"/>
        <w:keepLines w:val="0"/>
        <w:pageBreakBefore w:val="0"/>
        <w:widowControl w:val="0"/>
        <w:kinsoku/>
        <w:overflowPunct/>
        <w:topLinePunct w:val="0"/>
        <w:autoSpaceDE/>
        <w:autoSpaceDN/>
        <w:bidi w:val="0"/>
        <w:adjustRightInd/>
        <w:spacing w:line="638" w:lineRule="exact"/>
        <w:ind w:left="0" w:firstLine="0" w:firstLineChars="0"/>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关于严禁未取得建筑垃圾准运证车辆</w:t>
      </w:r>
    </w:p>
    <w:p w14:paraId="1AFCBCAB">
      <w:pPr>
        <w:pStyle w:val="3"/>
        <w:keepNext w:val="0"/>
        <w:keepLines w:val="0"/>
        <w:pageBreakBefore w:val="0"/>
        <w:widowControl w:val="0"/>
        <w:kinsoku/>
        <w:overflowPunct/>
        <w:topLinePunct w:val="0"/>
        <w:autoSpaceDE/>
        <w:autoSpaceDN/>
        <w:bidi w:val="0"/>
        <w:adjustRightInd/>
        <w:spacing w:line="638" w:lineRule="exact"/>
        <w:ind w:left="0" w:firstLine="0" w:firstLineChars="0"/>
        <w:jc w:val="center"/>
        <w:textAlignment w:val="auto"/>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运输建筑垃圾的倡议书</w:t>
      </w:r>
    </w:p>
    <w:p w14:paraId="027907BE">
      <w:pPr>
        <w:pStyle w:val="3"/>
        <w:keepNext w:val="0"/>
        <w:keepLines w:val="0"/>
        <w:pageBreakBefore w:val="0"/>
        <w:widowControl w:val="0"/>
        <w:kinsoku/>
        <w:overflowPunct/>
        <w:topLinePunct w:val="0"/>
        <w:autoSpaceDE/>
        <w:autoSpaceDN/>
        <w:bidi w:val="0"/>
        <w:adjustRightInd/>
        <w:spacing w:line="638" w:lineRule="exact"/>
        <w:ind w:left="0"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67CDC85B">
      <w:pPr>
        <w:pStyle w:val="3"/>
        <w:keepNext w:val="0"/>
        <w:keepLines w:val="0"/>
        <w:pageBreakBefore w:val="0"/>
        <w:widowControl w:val="0"/>
        <w:kinsoku/>
        <w:overflowPunct/>
        <w:topLinePunct w:val="0"/>
        <w:autoSpaceDE/>
        <w:autoSpaceDN/>
        <w:bidi w:val="0"/>
        <w:adjustRightInd/>
        <w:spacing w:line="638" w:lineRule="exact"/>
        <w:ind w:left="0"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广大市民朋友、运输从业者、相关单位：</w:t>
      </w:r>
    </w:p>
    <w:p w14:paraId="5EC1E398">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为规范建筑垃圾运输管理，维护城市环境秩序，依据《城市建筑垃圾管理规定》等法律法规，现就严禁未取得建筑垃圾准运证车辆运输建筑垃圾相关事宜倡议如下：</w:t>
      </w:r>
    </w:p>
    <w:p w14:paraId="20C77002">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一、智能化监管点位公示</w:t>
      </w:r>
    </w:p>
    <w:p w14:paraId="0E53BD27">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我区现已在以下14个重点路段安装高清监控摄像头，24小时抓拍违规运输行为，覆盖出城口、必经路段等关键区域。</w:t>
      </w:r>
    </w:p>
    <w:p w14:paraId="5AD40F29">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（一）中心大街大商朝南（人友桥必经路段）</w:t>
      </w:r>
    </w:p>
    <w:p w14:paraId="1110FECA">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（二）兴国东路东升桥西电警朝西（出城口）</w:t>
      </w:r>
    </w:p>
    <w:p w14:paraId="152491A7">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（三）消防队二期朝西（出城口）</w:t>
      </w:r>
    </w:p>
    <w:p w14:paraId="0AAADDDF">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（四）敬亲园二期朝北（出城口）</w:t>
      </w:r>
    </w:p>
    <w:p w14:paraId="35ADD3CE">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（五）和平南大街南星街南电警朝北（出城口）</w:t>
      </w:r>
    </w:p>
    <w:p w14:paraId="172976E7">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（六）建工街涌新路北电警朝北（出城口）</w:t>
      </w:r>
    </w:p>
    <w:p w14:paraId="13C52AD3">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（七）涌新路文成街东电警朝东（出城口）</w:t>
      </w:r>
    </w:p>
    <w:p w14:paraId="3B03736B">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（八）涌新路文成街北电警朝北（出城口）</w:t>
      </w:r>
    </w:p>
    <w:p w14:paraId="32AD643F">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（九）文化路西园路北电警朝北（出城口）</w:t>
      </w:r>
    </w:p>
    <w:p w14:paraId="0DE673D4">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（十）西山口公厕二期朝东（出城口）</w:t>
      </w:r>
    </w:p>
    <w:p w14:paraId="2643AA82">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（十一）西山路富强路西电警朝东（腾飞桥必经路段）</w:t>
      </w:r>
    </w:p>
    <w:p w14:paraId="420AF8B5">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（十二）兴国西路畔湖街东电警朝东（出城口）</w:t>
      </w:r>
    </w:p>
    <w:p w14:paraId="785EAD6F">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（十三）水岸街北环路南电警朝南（出城口）</w:t>
      </w:r>
    </w:p>
    <w:p w14:paraId="51169D8F">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（十四）水岸街北环路西电警朝东（出城口）</w:t>
      </w:r>
    </w:p>
    <w:p w14:paraId="4D038A33">
      <w:pPr>
        <w:keepNext w:val="0"/>
        <w:keepLines w:val="0"/>
        <w:pageBreakBefore w:val="0"/>
        <w:widowControl w:val="0"/>
        <w:kinsoku/>
        <w:overflowPunct/>
        <w:topLinePunct w:val="0"/>
        <w:autoSpaceDE/>
        <w:autoSpaceDN/>
        <w:bidi w:val="0"/>
        <w:adjustRightInd/>
        <w:spacing w:line="638"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二、整治时间及范围</w:t>
      </w:r>
    </w:p>
    <w:p w14:paraId="3A09E677">
      <w:pPr>
        <w:pStyle w:val="2"/>
        <w:keepNext w:val="0"/>
        <w:keepLines w:val="0"/>
        <w:pageBreakBefore w:val="0"/>
        <w:widowControl w:val="0"/>
        <w:kinsoku/>
        <w:overflowPunct/>
        <w:topLinePunct w:val="0"/>
        <w:autoSpaceDE/>
        <w:autoSpaceDN/>
        <w:bidi w:val="0"/>
        <w:adjustRightInd/>
        <w:spacing w:after="0" w:line="638" w:lineRule="exact"/>
        <w:ind w:firstLine="640" w:firstLineChars="200"/>
        <w:textAlignment w:val="auto"/>
        <w:rPr>
          <w:rFonts w:hint="default"/>
          <w:lang w:val="en-US" w:eastAsia="zh-CN"/>
        </w:rPr>
      </w:pPr>
      <w:r>
        <w:rPr>
          <w:rFonts w:hint="eastAsia" w:ascii="仿宋" w:hAnsi="仿宋" w:eastAsia="仿宋" w:cs="仿宋"/>
          <w:color w:val="auto"/>
          <w:sz w:val="32"/>
          <w:szCs w:val="32"/>
          <w:lang w:val="en-US" w:eastAsia="zh-CN"/>
        </w:rPr>
        <w:t>鸡冠区区域内。2025年7月1日起至长期。</w:t>
      </w:r>
    </w:p>
    <w:p w14:paraId="041D9D8C">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三、重点整治违规行为</w:t>
      </w:r>
    </w:p>
    <w:p w14:paraId="2F32E226">
      <w:pPr>
        <w:pStyle w:val="3"/>
        <w:keepNext w:val="0"/>
        <w:keepLines w:val="0"/>
        <w:pageBreakBefore w:val="0"/>
        <w:widowControl w:val="0"/>
        <w:kinsoku/>
        <w:overflowPunct/>
        <w:topLinePunct w:val="0"/>
        <w:autoSpaceDE/>
        <w:autoSpaceDN/>
        <w:bidi w:val="0"/>
        <w:adjustRightInd/>
        <w:snapToGrid/>
        <w:spacing w:line="638"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（一）未取得建筑垃圾准运证的车辆（含农用四轮车、货运车辆等），运输建筑垃圾的行为。</w:t>
      </w:r>
    </w:p>
    <w:p w14:paraId="21F1910A">
      <w:pPr>
        <w:pStyle w:val="3"/>
        <w:keepNext w:val="0"/>
        <w:keepLines w:val="0"/>
        <w:pageBreakBefore w:val="0"/>
        <w:widowControl w:val="0"/>
        <w:kinsoku/>
        <w:overflowPunct/>
        <w:topLinePunct w:val="0"/>
        <w:autoSpaceDE/>
        <w:autoSpaceDN/>
        <w:bidi w:val="0"/>
        <w:adjustRightInd/>
        <w:snapToGrid/>
        <w:spacing w:line="638"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（二）农用四轮车驶入城市道路的行为。</w:t>
      </w:r>
    </w:p>
    <w:p w14:paraId="25B857FC">
      <w:pPr>
        <w:pStyle w:val="3"/>
        <w:keepNext w:val="0"/>
        <w:keepLines w:val="0"/>
        <w:pageBreakBefore w:val="0"/>
        <w:widowControl w:val="0"/>
        <w:kinsoku/>
        <w:overflowPunct/>
        <w:topLinePunct w:val="0"/>
        <w:autoSpaceDE/>
        <w:autoSpaceDN/>
        <w:bidi w:val="0"/>
        <w:adjustRightInd/>
        <w:snapToGrid/>
        <w:spacing w:line="638"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（三）运输过程中出现未苫盖、车轮带泥、沿途泄漏抛撒等行为。</w:t>
      </w:r>
    </w:p>
    <w:p w14:paraId="191AFD02">
      <w:pPr>
        <w:pStyle w:val="3"/>
        <w:keepNext w:val="0"/>
        <w:keepLines w:val="0"/>
        <w:pageBreakBefore w:val="0"/>
        <w:widowControl w:val="0"/>
        <w:kinsoku/>
        <w:overflowPunct/>
        <w:topLinePunct w:val="0"/>
        <w:autoSpaceDE/>
        <w:autoSpaceDN/>
        <w:bidi w:val="0"/>
        <w:adjustRightInd/>
        <w:snapToGri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（四）物业企业、装修单位、施工单位等，委托未具备运输建筑垃圾准运证运输建筑垃圾的行为。</w:t>
      </w:r>
    </w:p>
    <w:p w14:paraId="4F787A6E">
      <w:pPr>
        <w:pStyle w:val="3"/>
        <w:keepNext w:val="0"/>
        <w:keepLines w:val="0"/>
        <w:pageBreakBefore w:val="0"/>
        <w:widowControl w:val="0"/>
        <w:kinsoku/>
        <w:overflowPunct/>
        <w:topLinePunct w:val="0"/>
        <w:autoSpaceDE/>
        <w:autoSpaceDN/>
        <w:bidi w:val="0"/>
        <w:adjustRightInd/>
        <w:snapToGrid/>
        <w:spacing w:line="638"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（五）建筑垃圾随意倾倒、堆放、抛撒的行为。</w:t>
      </w:r>
    </w:p>
    <w:p w14:paraId="20EF2D08">
      <w:pPr>
        <w:keepNext w:val="0"/>
        <w:keepLines w:val="0"/>
        <w:pageBreakBefore w:val="0"/>
        <w:widowControl w:val="0"/>
        <w:kinsoku/>
        <w:overflowPunct/>
        <w:topLinePunct w:val="0"/>
        <w:autoSpaceDE/>
        <w:autoSpaceDN/>
        <w:bidi w:val="0"/>
        <w:adjustRightInd/>
        <w:snapToGrid/>
        <w:spacing w:line="638"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（六）建筑垃圾混入生活垃圾的行为。</w:t>
      </w:r>
    </w:p>
    <w:p w14:paraId="20F5EBA5">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四、全民共治倡议</w:t>
      </w:r>
    </w:p>
    <w:p w14:paraId="290271BF">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（一）运输从业人员。</w:t>
      </w:r>
      <w:r>
        <w:rPr>
          <w:rFonts w:hint="eastAsia" w:ascii="仿宋" w:hAnsi="仿宋" w:eastAsia="仿宋" w:cs="仿宋"/>
          <w:color w:val="auto"/>
          <w:sz w:val="32"/>
          <w:szCs w:val="32"/>
          <w:lang w:val="en-US" w:eastAsia="zh-CN"/>
        </w:rPr>
        <w:t>主动到鸡西市鸡冠区城市管理综合执法局申领建筑垃圾准运证，使用合规车辆运输，杜绝无证作业。</w:t>
      </w:r>
    </w:p>
    <w:p w14:paraId="541EEFC4">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（二）物业与装修单位。</w:t>
      </w:r>
      <w:r>
        <w:rPr>
          <w:rFonts w:hint="eastAsia" w:ascii="仿宋" w:hAnsi="仿宋" w:eastAsia="仿宋" w:cs="仿宋"/>
          <w:color w:val="auto"/>
          <w:sz w:val="32"/>
          <w:szCs w:val="32"/>
          <w:lang w:val="en-US" w:eastAsia="zh-CN"/>
        </w:rPr>
        <w:t>按照法律规定委托具有建筑垃圾运输车辆运输，签订《清运建筑垃圾承诺书》，拒绝委托无证车辆。</w:t>
      </w:r>
    </w:p>
    <w:p w14:paraId="070F38D4">
      <w:pPr>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color w:val="auto"/>
          <w:sz w:val="32"/>
          <w:szCs w:val="32"/>
          <w:lang w:val="en-US" w:eastAsia="zh-CN"/>
        </w:rPr>
        <w:t>（三）产生建筑垃圾人员。</w:t>
      </w:r>
      <w:r>
        <w:rPr>
          <w:rFonts w:hint="eastAsia" w:ascii="仿宋" w:hAnsi="仿宋" w:eastAsia="仿宋" w:cs="仿宋"/>
          <w:color w:val="auto"/>
          <w:sz w:val="32"/>
          <w:szCs w:val="32"/>
          <w:lang w:val="en-US" w:eastAsia="zh-CN"/>
        </w:rPr>
        <w:t>应委托具备运输资质的车辆清运建筑垃圾，按规定堆放至围蔽式存放点，严禁随意倾倒、抛撒、堆放建筑垃圾。</w:t>
      </w:r>
    </w:p>
    <w:p w14:paraId="550F68BC">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（四）广大市民群众。</w:t>
      </w:r>
      <w:r>
        <w:rPr>
          <w:rFonts w:hint="eastAsia" w:ascii="仿宋" w:hAnsi="仿宋" w:eastAsia="仿宋" w:cs="仿宋"/>
          <w:color w:val="auto"/>
          <w:sz w:val="32"/>
          <w:szCs w:val="32"/>
          <w:lang w:val="en-US" w:eastAsia="zh-CN"/>
        </w:rPr>
        <w:t>发现无证车辆运输建筑垃圾，可拨打城管热线2186125举报，共同监督。</w:t>
      </w:r>
    </w:p>
    <w:p w14:paraId="6F33BFAA">
      <w:pPr>
        <w:pStyle w:val="3"/>
        <w:keepNext w:val="0"/>
        <w:keepLines w:val="0"/>
        <w:pageBreakBefore w:val="0"/>
        <w:widowControl w:val="0"/>
        <w:kinsoku/>
        <w:overflowPunct/>
        <w:topLinePunct w:val="0"/>
        <w:autoSpaceDE/>
        <w:autoSpaceDN/>
        <w:bidi w:val="0"/>
        <w:adjustRightInd/>
        <w:spacing w:line="638" w:lineRule="exact"/>
        <w:ind w:left="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维护城市环境需要多方协作。请各责任主体遵规守法，共同守护整洁、安全的城市秩序，携手打造美丽鸡冠区！</w:t>
      </w:r>
    </w:p>
    <w:p w14:paraId="58AC881B">
      <w:pPr>
        <w:pStyle w:val="3"/>
        <w:keepNext w:val="0"/>
        <w:keepLines w:val="0"/>
        <w:pageBreakBefore w:val="0"/>
        <w:widowControl w:val="0"/>
        <w:kinsoku/>
        <w:overflowPunct/>
        <w:topLinePunct w:val="0"/>
        <w:autoSpaceDE/>
        <w:autoSpaceDN/>
        <w:bidi w:val="0"/>
        <w:adjustRightInd/>
        <w:spacing w:line="638" w:lineRule="exact"/>
        <w:ind w:left="0" w:firstLine="0" w:firstLineChars="0"/>
        <w:jc w:val="both"/>
        <w:textAlignment w:val="auto"/>
        <w:rPr>
          <w:rFonts w:hint="eastAsia" w:ascii="仿宋" w:hAnsi="仿宋" w:eastAsia="仿宋" w:cs="仿宋"/>
          <w:color w:val="auto"/>
          <w:sz w:val="32"/>
          <w:szCs w:val="32"/>
          <w:lang w:val="en-US" w:eastAsia="zh-CN"/>
        </w:rPr>
      </w:pPr>
    </w:p>
    <w:p w14:paraId="3E5E2524">
      <w:pPr>
        <w:keepNext w:val="0"/>
        <w:keepLines w:val="0"/>
        <w:pageBreakBefore w:val="0"/>
        <w:widowControl w:val="0"/>
        <w:kinsoku/>
        <w:overflowPunct/>
        <w:topLinePunct w:val="0"/>
        <w:autoSpaceDE/>
        <w:autoSpaceDN/>
        <w:bidi w:val="0"/>
        <w:adjustRightInd/>
        <w:spacing w:line="638" w:lineRule="exact"/>
        <w:ind w:left="0"/>
        <w:jc w:val="both"/>
        <w:textAlignment w:val="auto"/>
        <w:rPr>
          <w:rFonts w:hint="eastAsia"/>
          <w:lang w:val="en-US" w:eastAsia="zh-CN"/>
        </w:rPr>
      </w:pPr>
    </w:p>
    <w:p w14:paraId="49435264">
      <w:pPr>
        <w:pStyle w:val="3"/>
        <w:keepNext w:val="0"/>
        <w:keepLines w:val="0"/>
        <w:pageBreakBefore w:val="0"/>
        <w:widowControl w:val="0"/>
        <w:kinsoku/>
        <w:overflowPunct/>
        <w:topLinePunct w:val="0"/>
        <w:autoSpaceDE/>
        <w:autoSpaceDN/>
        <w:bidi w:val="0"/>
        <w:adjustRightInd/>
        <w:spacing w:line="638" w:lineRule="exact"/>
        <w:ind w:left="0" w:firstLine="3840" w:firstLineChars="1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鸡西市鸡冠区城市管理综合执法局</w:t>
      </w:r>
    </w:p>
    <w:p w14:paraId="2FB32AEF">
      <w:pPr>
        <w:pStyle w:val="3"/>
        <w:keepNext w:val="0"/>
        <w:keepLines w:val="0"/>
        <w:pageBreakBefore w:val="0"/>
        <w:widowControl w:val="0"/>
        <w:kinsoku/>
        <w:overflowPunct/>
        <w:topLinePunct w:val="0"/>
        <w:autoSpaceDE/>
        <w:autoSpaceDN/>
        <w:bidi w:val="0"/>
        <w:adjustRightInd/>
        <w:spacing w:line="638" w:lineRule="exact"/>
        <w:ind w:left="0" w:firstLine="4800" w:firstLineChars="15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2025年6月25日</w:t>
      </w:r>
    </w:p>
    <w:p w14:paraId="49CB1693">
      <w:pPr>
        <w:keepNext w:val="0"/>
        <w:keepLines w:val="0"/>
        <w:pageBreakBefore w:val="0"/>
        <w:widowControl w:val="0"/>
        <w:kinsoku/>
        <w:overflowPunct/>
        <w:topLinePunct w:val="0"/>
        <w:autoSpaceDE/>
        <w:autoSpaceDN/>
        <w:bidi w:val="0"/>
        <w:adjustRightInd/>
        <w:spacing w:line="638" w:lineRule="exact"/>
        <w:ind w:left="0" w:firstLine="0" w:firstLineChars="0"/>
        <w:jc w:val="both"/>
        <w:textAlignment w:val="auto"/>
        <w:rPr>
          <w:rFonts w:hint="eastAsia" w:ascii="仿宋" w:hAnsi="仿宋" w:eastAsia="仿宋" w:cs="仿宋"/>
          <w:color w:val="auto"/>
          <w:sz w:val="32"/>
          <w:szCs w:val="32"/>
          <w:lang w:val="en-US" w:eastAsia="zh-CN"/>
        </w:rPr>
      </w:pPr>
    </w:p>
    <w:p w14:paraId="1ABA81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44"/>
          <w:szCs w:val="44"/>
          <w:lang w:val="en-US" w:eastAsia="zh-CN"/>
        </w:rPr>
      </w:pPr>
    </w:p>
    <w:p w14:paraId="60811DC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44"/>
          <w:szCs w:val="44"/>
          <w:lang w:val="en-US" w:eastAsia="zh-CN"/>
        </w:rPr>
      </w:pPr>
    </w:p>
    <w:p w14:paraId="3F1844E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44"/>
          <w:szCs w:val="44"/>
          <w:lang w:val="en-US" w:eastAsia="zh-CN"/>
        </w:rPr>
      </w:pPr>
    </w:p>
    <w:p w14:paraId="6898226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44"/>
          <w:szCs w:val="44"/>
          <w:lang w:val="en-US" w:eastAsia="zh-CN"/>
        </w:rPr>
      </w:pPr>
    </w:p>
    <w:p w14:paraId="5C0C7A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44"/>
          <w:szCs w:val="44"/>
          <w:lang w:val="en-US" w:eastAsia="zh-CN"/>
        </w:rPr>
      </w:pPr>
    </w:p>
    <w:p w14:paraId="7DC42E8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44"/>
          <w:szCs w:val="44"/>
          <w:lang w:val="en-US" w:eastAsia="zh-CN"/>
        </w:rPr>
      </w:pPr>
    </w:p>
    <w:p w14:paraId="4AB9B4F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44"/>
          <w:szCs w:val="44"/>
          <w:lang w:val="en-US" w:eastAsia="zh-CN"/>
        </w:rPr>
      </w:pPr>
    </w:p>
    <w:p w14:paraId="53F169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44"/>
          <w:szCs w:val="44"/>
          <w:lang w:val="en-US" w:eastAsia="zh-CN"/>
        </w:rPr>
      </w:pPr>
    </w:p>
    <w:p w14:paraId="29E90BB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bCs/>
          <w:color w:val="auto"/>
          <w:sz w:val="44"/>
          <w:szCs w:val="44"/>
          <w:lang w:val="en-US" w:eastAsia="zh-CN"/>
        </w:rPr>
      </w:pPr>
    </w:p>
    <w:p w14:paraId="5682AE5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bCs/>
          <w:color w:val="auto"/>
          <w:sz w:val="44"/>
          <w:szCs w:val="44"/>
          <w:lang w:val="en-US" w:eastAsia="zh-CN"/>
        </w:rPr>
      </w:pPr>
      <w:r>
        <w:rPr>
          <w:rFonts w:hint="eastAsia" w:ascii="仿宋" w:hAnsi="仿宋" w:eastAsia="仿宋" w:cs="仿宋"/>
          <w:b w:val="0"/>
          <w:bCs w:val="0"/>
          <w:color w:val="auto"/>
          <w:sz w:val="30"/>
          <w:szCs w:val="30"/>
          <w:lang w:val="en-US" w:eastAsia="zh-CN"/>
        </w:rPr>
        <w:t>附件2</w:t>
      </w:r>
    </w:p>
    <w:p w14:paraId="28BB7B1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lang w:val="en-US" w:eastAsia="zh-CN"/>
        </w:rPr>
        <w:t>关于进一步规范</w:t>
      </w:r>
      <w:r>
        <w:rPr>
          <w:rFonts w:hint="eastAsia" w:ascii="黑体" w:hAnsi="黑体" w:eastAsia="黑体" w:cs="黑体"/>
          <w:b w:val="0"/>
          <w:bCs w:val="0"/>
          <w:color w:val="auto"/>
          <w:sz w:val="44"/>
          <w:szCs w:val="44"/>
        </w:rPr>
        <w:t>鸡冠区</w:t>
      </w:r>
      <w:r>
        <w:rPr>
          <w:rFonts w:hint="eastAsia" w:ascii="黑体" w:hAnsi="黑体" w:eastAsia="黑体" w:cs="黑体"/>
          <w:b w:val="0"/>
          <w:bCs w:val="0"/>
          <w:color w:val="auto"/>
          <w:sz w:val="44"/>
          <w:szCs w:val="44"/>
          <w:lang w:val="en-US" w:eastAsia="zh-CN"/>
        </w:rPr>
        <w:t>住宅</w:t>
      </w:r>
      <w:r>
        <w:rPr>
          <w:rFonts w:hint="eastAsia" w:ascii="黑体" w:hAnsi="黑体" w:eastAsia="黑体" w:cs="黑体"/>
          <w:b w:val="0"/>
          <w:bCs w:val="0"/>
          <w:color w:val="auto"/>
          <w:sz w:val="44"/>
          <w:szCs w:val="44"/>
        </w:rPr>
        <w:t>小区建筑垃圾</w:t>
      </w:r>
    </w:p>
    <w:p w14:paraId="6B074E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eastAsia="zh-CN"/>
        </w:rPr>
        <w:t>分类消纳</w:t>
      </w:r>
      <w:r>
        <w:rPr>
          <w:rFonts w:hint="eastAsia" w:ascii="黑体" w:hAnsi="黑体" w:eastAsia="黑体" w:cs="黑体"/>
          <w:b w:val="0"/>
          <w:bCs w:val="0"/>
          <w:color w:val="auto"/>
          <w:sz w:val="44"/>
          <w:szCs w:val="44"/>
        </w:rPr>
        <w:t>管理</w:t>
      </w:r>
      <w:r>
        <w:rPr>
          <w:rFonts w:hint="eastAsia" w:ascii="黑体" w:hAnsi="黑体" w:eastAsia="黑体" w:cs="黑体"/>
          <w:b w:val="0"/>
          <w:bCs w:val="0"/>
          <w:color w:val="auto"/>
          <w:sz w:val="44"/>
          <w:szCs w:val="44"/>
          <w:lang w:val="en-US" w:eastAsia="zh-CN"/>
        </w:rPr>
        <w:t>工作的通知</w:t>
      </w:r>
    </w:p>
    <w:p w14:paraId="723523A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lang w:val="en-US" w:eastAsia="zh-CN"/>
        </w:rPr>
      </w:pPr>
    </w:p>
    <w:p w14:paraId="13AA699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各物业服务企业及相关部门：</w:t>
      </w:r>
    </w:p>
    <w:p w14:paraId="3E3BE1F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lang w:val="en-US" w:eastAsia="zh-CN"/>
        </w:rPr>
        <w:t xml:space="preserve">为进一步加强物业小区装修垃圾全过程管理，规范装修垃圾产生、收集、贮存、运输、利用、处置行为，扎实做好装修垃圾分类消纳管理工作，有效遏制装修垃圾乱堆乱倒及清运不及时等违法违规行为，保障城市市容和环境卫生，根据《城市建筑垃圾管理规定》《黑龙江省推进建筑垃圾减量化的实施方案》等法律、法规、规章及文件规定，结合我区实际情况，现将有关要求通知如下： </w:t>
      </w:r>
      <w:r>
        <w:rPr>
          <w:rFonts w:hint="eastAsia" w:ascii="仿宋" w:hAnsi="仿宋" w:eastAsia="仿宋" w:cs="仿宋"/>
          <w:b w:val="0"/>
          <w:bCs w:val="0"/>
          <w:color w:val="auto"/>
          <w:sz w:val="32"/>
          <w:szCs w:val="32"/>
          <w:highlight w:val="none"/>
          <w:lang w:val="en-US" w:eastAsia="zh-CN"/>
        </w:rPr>
        <w:t xml:space="preserve">   </w:t>
      </w:r>
    </w:p>
    <w:p w14:paraId="640334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一、办理装修垃圾处置核准事项</w:t>
      </w:r>
    </w:p>
    <w:p w14:paraId="61A6393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物业服务企业应办理以下事项，方可对物业辖区内的建筑垃圾进行收集、运输、处置。</w:t>
      </w:r>
    </w:p>
    <w:p w14:paraId="6F52AE5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（一）建筑垃圾排放许可证。</w:t>
      </w:r>
      <w:r>
        <w:rPr>
          <w:rFonts w:hint="eastAsia" w:ascii="仿宋" w:hAnsi="仿宋" w:eastAsia="仿宋" w:cs="仿宋"/>
          <w:b w:val="0"/>
          <w:bCs w:val="0"/>
          <w:color w:val="auto"/>
          <w:sz w:val="32"/>
          <w:szCs w:val="32"/>
          <w:lang w:val="en-US" w:eastAsia="zh-CN"/>
        </w:rPr>
        <w:t>物业服务企业应持建筑垃圾处置方案（包括建筑垃圾的排放地点、排放量、物业服务企业与运输单位签订的合同、运输时间、运输路线、消纳地点、回收利用等事项），到区城管部门备案，提出建筑垃圾排放申请。区城管部门对处置方案和申请排放装修垃圾的物业小区现场进行审核，审核通过的，核发《建筑垃圾排放许可证》。装修垃圾产生种类、数量、周期、运输单位及运输车辆等发生改变的，应及时向区城管部门提出变更申请。</w:t>
      </w:r>
    </w:p>
    <w:p w14:paraId="42CEBC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（二）建筑垃圾运输许可证。</w:t>
      </w:r>
      <w:r>
        <w:rPr>
          <w:rFonts w:hint="eastAsia" w:ascii="仿宋" w:hAnsi="仿宋" w:eastAsia="仿宋" w:cs="仿宋"/>
          <w:b w:val="0"/>
          <w:bCs w:val="0"/>
          <w:color w:val="auto"/>
          <w:sz w:val="32"/>
          <w:szCs w:val="32"/>
          <w:lang w:val="en-US" w:eastAsia="zh-CN"/>
        </w:rPr>
        <w:t>一是物业服务企业可委托具有建筑垃圾准运许可证的运输公司，签订合同，对小区内的装修垃圾进行清运，物业服务企业无需办理建筑垃圾运输许可证。二是物业服务企业具备符合运输建筑垃圾车辆标准并具有道路运输资质的，可到区城管部门提出申请，提交相关资料，办理建筑垃圾准运许可证，按照指定时间、路线、地点等自行进行清运。</w:t>
      </w:r>
    </w:p>
    <w:p w14:paraId="5CD4F6C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申领建筑垃圾转运联单。</w:t>
      </w:r>
      <w:r>
        <w:rPr>
          <w:rFonts w:hint="eastAsia" w:ascii="仿宋" w:hAnsi="仿宋" w:eastAsia="仿宋" w:cs="仿宋"/>
          <w:b w:val="0"/>
          <w:bCs w:val="0"/>
          <w:color w:val="auto"/>
          <w:sz w:val="32"/>
          <w:szCs w:val="32"/>
          <w:highlight w:val="none"/>
          <w:lang w:val="en-US" w:eastAsia="zh-CN"/>
        </w:rPr>
        <w:t>物业服务企业应到区城管部门申领</w:t>
      </w:r>
      <w:r>
        <w:rPr>
          <w:rFonts w:hint="eastAsia" w:ascii="仿宋" w:hAnsi="仿宋" w:eastAsia="仿宋" w:cs="仿宋"/>
          <w:b w:val="0"/>
          <w:bCs w:val="0"/>
          <w:color w:val="auto"/>
          <w:sz w:val="32"/>
          <w:szCs w:val="32"/>
        </w:rPr>
        <w:t>统一格式</w:t>
      </w:r>
      <w:r>
        <w:rPr>
          <w:rFonts w:hint="eastAsia" w:ascii="仿宋" w:hAnsi="仿宋" w:eastAsia="仿宋" w:cs="仿宋"/>
          <w:b w:val="0"/>
          <w:bCs w:val="0"/>
          <w:color w:val="auto"/>
          <w:sz w:val="32"/>
          <w:szCs w:val="32"/>
          <w:lang w:val="en-US" w:eastAsia="zh-CN"/>
        </w:rPr>
        <w:t>制定的《</w:t>
      </w:r>
      <w:r>
        <w:rPr>
          <w:rFonts w:hint="eastAsia" w:ascii="仿宋" w:hAnsi="仿宋" w:eastAsia="仿宋" w:cs="仿宋"/>
          <w:b w:val="0"/>
          <w:bCs w:val="0"/>
          <w:color w:val="auto"/>
          <w:sz w:val="32"/>
          <w:szCs w:val="32"/>
          <w:highlight w:val="none"/>
          <w:lang w:val="en-US" w:eastAsia="zh-CN"/>
        </w:rPr>
        <w:t>建筑垃圾转运联单（四联）</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highlight w:val="none"/>
          <w:lang w:val="en-US" w:eastAsia="zh-CN"/>
        </w:rPr>
        <w:t>，对</w:t>
      </w:r>
      <w:r>
        <w:rPr>
          <w:rFonts w:hint="eastAsia" w:ascii="仿宋" w:hAnsi="仿宋" w:eastAsia="仿宋" w:cs="仿宋"/>
          <w:b w:val="0"/>
          <w:bCs w:val="0"/>
          <w:color w:val="auto"/>
          <w:sz w:val="32"/>
          <w:szCs w:val="32"/>
        </w:rPr>
        <w:t>所产生、运输、处置的</w:t>
      </w:r>
      <w:r>
        <w:rPr>
          <w:rFonts w:hint="eastAsia" w:ascii="仿宋" w:hAnsi="仿宋" w:eastAsia="仿宋" w:cs="仿宋"/>
          <w:b w:val="0"/>
          <w:bCs w:val="0"/>
          <w:color w:val="auto"/>
          <w:sz w:val="32"/>
          <w:szCs w:val="32"/>
          <w:lang w:val="en-US" w:eastAsia="zh-CN"/>
        </w:rPr>
        <w:t>装修</w:t>
      </w:r>
      <w:r>
        <w:rPr>
          <w:rFonts w:hint="eastAsia" w:ascii="仿宋" w:hAnsi="仿宋" w:eastAsia="仿宋" w:cs="仿宋"/>
          <w:b w:val="0"/>
          <w:bCs w:val="0"/>
          <w:color w:val="auto"/>
          <w:sz w:val="32"/>
          <w:szCs w:val="32"/>
        </w:rPr>
        <w:t>垃圾</w:t>
      </w:r>
      <w:r>
        <w:rPr>
          <w:rFonts w:hint="eastAsia" w:ascii="仿宋" w:hAnsi="仿宋" w:eastAsia="仿宋" w:cs="仿宋"/>
          <w:b w:val="0"/>
          <w:bCs w:val="0"/>
          <w:color w:val="auto"/>
          <w:sz w:val="32"/>
          <w:szCs w:val="32"/>
          <w:lang w:val="en-US" w:eastAsia="zh-CN"/>
        </w:rPr>
        <w:t>进行填写</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存根归档，并将其他联单，按照要求分别交给运输车辆、处置地点、城管部门。同时</w:t>
      </w:r>
      <w:r>
        <w:rPr>
          <w:rFonts w:hint="eastAsia" w:ascii="仿宋" w:hAnsi="仿宋" w:eastAsia="仿宋" w:cs="仿宋"/>
          <w:b w:val="0"/>
          <w:bCs w:val="0"/>
          <w:color w:val="auto"/>
          <w:sz w:val="32"/>
          <w:szCs w:val="32"/>
          <w:highlight w:val="none"/>
          <w:lang w:val="en-US" w:eastAsia="zh-CN"/>
        </w:rPr>
        <w:t>建立台账，规范填写《装修垃圾出场记录》,定期接受物业主管部门检查。</w:t>
      </w:r>
    </w:p>
    <w:p w14:paraId="092EBCF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二、分类标准及要求</w:t>
      </w:r>
    </w:p>
    <w:p w14:paraId="1ABA53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（一）分类标准</w:t>
      </w:r>
    </w:p>
    <w:p w14:paraId="376A23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auto"/>
          <w:sz w:val="32"/>
          <w:szCs w:val="32"/>
          <w:lang w:val="en-US" w:eastAsia="zh-CN"/>
        </w:rPr>
        <w:t>装修垃圾按照材料性质可分为金属类、无机非金属类、其他类（详细分类见附表）。</w:t>
      </w:r>
    </w:p>
    <w:p w14:paraId="1070B88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（二）分类要求</w:t>
      </w:r>
    </w:p>
    <w:p w14:paraId="3344B2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1.物业服务企业应对小区内临时堆放点的装修垃圾进行分类收集、分类管理、分类运输，并采用袋装封口，杜绝扬尘污染。可回收的装修垃圾应单独收集，进行资源化再利用。</w:t>
      </w:r>
    </w:p>
    <w:p w14:paraId="0F9B04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2.装修垃圾分类收集时</w:t>
      </w:r>
      <w:r>
        <w:rPr>
          <w:rFonts w:hint="eastAsia" w:ascii="仿宋" w:hAnsi="仿宋" w:eastAsia="仿宋" w:cs="仿宋"/>
          <w:b w:val="0"/>
          <w:bCs w:val="0"/>
          <w:color w:val="auto"/>
          <w:sz w:val="32"/>
          <w:szCs w:val="32"/>
          <w:lang w:val="en-US" w:eastAsia="zh-CN"/>
        </w:rPr>
        <w:t>不得混入危险废物、大件垃圾、生活垃圾等。</w:t>
      </w:r>
    </w:p>
    <w:p w14:paraId="16E6E96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w:t>
      </w:r>
      <w:r>
        <w:rPr>
          <w:rFonts w:hint="default" w:ascii="仿宋" w:hAnsi="仿宋" w:eastAsia="仿宋" w:cs="仿宋"/>
          <w:b w:val="0"/>
          <w:bCs w:val="0"/>
          <w:color w:val="auto"/>
          <w:kern w:val="2"/>
          <w:sz w:val="32"/>
          <w:szCs w:val="32"/>
          <w:lang w:val="en-US" w:eastAsia="zh-CN" w:bidi="ar-SA"/>
        </w:rPr>
        <w:t>产生</w:t>
      </w:r>
      <w:r>
        <w:rPr>
          <w:rFonts w:hint="eastAsia" w:ascii="仿宋" w:hAnsi="仿宋" w:eastAsia="仿宋" w:cs="仿宋"/>
          <w:b w:val="0"/>
          <w:bCs w:val="0"/>
          <w:color w:val="auto"/>
          <w:kern w:val="2"/>
          <w:sz w:val="32"/>
          <w:szCs w:val="32"/>
          <w:lang w:val="en-US" w:eastAsia="zh-CN" w:bidi="ar-SA"/>
        </w:rPr>
        <w:t>的</w:t>
      </w:r>
      <w:r>
        <w:rPr>
          <w:rFonts w:hint="default" w:ascii="仿宋" w:hAnsi="仿宋" w:eastAsia="仿宋" w:cs="仿宋"/>
          <w:b w:val="0"/>
          <w:bCs w:val="0"/>
          <w:color w:val="auto"/>
          <w:kern w:val="2"/>
          <w:sz w:val="32"/>
          <w:szCs w:val="32"/>
          <w:lang w:val="en-US" w:eastAsia="zh-CN" w:bidi="ar-SA"/>
        </w:rPr>
        <w:t>危险废物，必须按照国家有关规定制定危险废物管理计划，并向环境保护行政主管部门申报危险废物的种类、产生量、流向、贮存、处置等有关资料</w:t>
      </w:r>
      <w:r>
        <w:rPr>
          <w:rFonts w:hint="eastAsia" w:ascii="仿宋" w:hAnsi="仿宋" w:eastAsia="仿宋" w:cs="仿宋"/>
          <w:b w:val="0"/>
          <w:bCs w:val="0"/>
          <w:color w:val="auto"/>
          <w:kern w:val="2"/>
          <w:sz w:val="32"/>
          <w:szCs w:val="32"/>
          <w:lang w:val="en-US" w:eastAsia="zh-CN" w:bidi="ar-SA"/>
        </w:rPr>
        <w:t>，并按照国家有关规定处置，不得擅自倾倒、堆放。</w:t>
      </w:r>
    </w:p>
    <w:p w14:paraId="11B67F7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三、日常管理</w:t>
      </w:r>
    </w:p>
    <w:p w14:paraId="6CAA4F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lang w:val="en-US" w:eastAsia="zh-CN"/>
        </w:rPr>
        <w:t>物业服务企业应做好以下日常管理工作。</w:t>
      </w:r>
    </w:p>
    <w:p w14:paraId="4DE8DEA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（一）建立制度。</w:t>
      </w:r>
      <w:r>
        <w:rPr>
          <w:rFonts w:hint="eastAsia" w:ascii="仿宋" w:hAnsi="仿宋" w:eastAsia="仿宋" w:cs="仿宋"/>
          <w:b w:val="0"/>
          <w:bCs w:val="0"/>
          <w:color w:val="auto"/>
          <w:sz w:val="32"/>
          <w:szCs w:val="32"/>
          <w:lang w:val="en-US" w:eastAsia="zh-CN"/>
        </w:rPr>
        <w:t>制定企业装修垃圾管理制度，明确岗位职责，规范小区装修垃圾日常管理工作。未实施物业管理的小区，由乡、街道设置装修垃圾临时堆放点并负责日常管理工作。</w:t>
      </w:r>
    </w:p>
    <w:p w14:paraId="5D10FC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（二）设置临时堆放点。</w:t>
      </w:r>
      <w:r>
        <w:rPr>
          <w:rFonts w:hint="eastAsia" w:ascii="仿宋" w:hAnsi="仿宋" w:eastAsia="仿宋" w:cs="仿宋"/>
          <w:b w:val="0"/>
          <w:bCs w:val="0"/>
          <w:color w:val="auto"/>
          <w:sz w:val="32"/>
          <w:szCs w:val="32"/>
          <w:lang w:val="en-US" w:eastAsia="zh-CN"/>
        </w:rPr>
        <w:t>设置围蔽的房屋装饰装修废弃物临时堆放点，远离居民楼、道路等敏感区域，避免对居民生活造成影响，并设置明显的分类标识。</w:t>
      </w:r>
    </w:p>
    <w:p w14:paraId="0573C0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（三）分类堆放。</w:t>
      </w:r>
      <w:r>
        <w:rPr>
          <w:rFonts w:hint="eastAsia" w:ascii="仿宋" w:hAnsi="仿宋" w:eastAsia="仿宋" w:cs="仿宋"/>
          <w:b w:val="0"/>
          <w:bCs w:val="0"/>
          <w:color w:val="auto"/>
          <w:sz w:val="32"/>
          <w:szCs w:val="32"/>
          <w:lang w:val="en-US" w:eastAsia="zh-CN"/>
        </w:rPr>
        <w:t>安排专人对临时堆放点做好日常管理，督促装修人将产生的装修垃圾进行装袋收集、分类投放，严禁随意倾倒。清运频次应根据排放量动态调整，避免堆积，确保堆放点安全、整洁有序。</w:t>
      </w:r>
    </w:p>
    <w:p w14:paraId="4C274D8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（四）规范运输。</w:t>
      </w:r>
      <w:r>
        <w:rPr>
          <w:rFonts w:hint="eastAsia" w:ascii="仿宋" w:hAnsi="仿宋" w:eastAsia="仿宋" w:cs="仿宋"/>
          <w:b w:val="0"/>
          <w:bCs w:val="0"/>
          <w:color w:val="auto"/>
          <w:sz w:val="32"/>
          <w:szCs w:val="32"/>
          <w:highlight w:val="none"/>
          <w:lang w:val="en-US" w:eastAsia="zh-CN"/>
        </w:rPr>
        <w:t>不得将建筑垃圾交给个人或者未经核准从事建筑垃圾运输的公司清运、处置建筑垃圾。</w:t>
      </w:r>
    </w:p>
    <w:p w14:paraId="735386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（五）合法处置。</w:t>
      </w:r>
      <w:r>
        <w:rPr>
          <w:rFonts w:hint="eastAsia" w:ascii="仿宋" w:hAnsi="仿宋" w:eastAsia="仿宋" w:cs="仿宋"/>
          <w:b w:val="0"/>
          <w:bCs w:val="0"/>
          <w:color w:val="auto"/>
          <w:sz w:val="32"/>
          <w:szCs w:val="32"/>
          <w:highlight w:val="none"/>
          <w:lang w:val="en-US" w:eastAsia="zh-CN"/>
        </w:rPr>
        <w:t>任何单位和个人不得擅自设立弃置场受纳建筑垃圾或随意倾倒，应将装修垃圾运输至区城管部门指定的场地，进行分类堆放、处置。</w:t>
      </w:r>
    </w:p>
    <w:p w14:paraId="528DC2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（六）加强巡查。</w:t>
      </w:r>
      <w:r>
        <w:rPr>
          <w:rFonts w:hint="eastAsia" w:ascii="仿宋" w:hAnsi="仿宋" w:eastAsia="仿宋" w:cs="仿宋"/>
          <w:b w:val="0"/>
          <w:bCs w:val="0"/>
          <w:color w:val="auto"/>
          <w:sz w:val="32"/>
          <w:szCs w:val="32"/>
          <w:lang w:val="en-US" w:eastAsia="zh-CN"/>
        </w:rPr>
        <w:t>物业服务企业应按照《关于加强住宅物业装饰装修管理工作的通知》（黑建规范〔2022〕6号）、《关于加强住宅室内装饰装修管理的通知》等文件要求，加强装饰装修现场的日常巡查，告知业户装修垃圾管理要求及堆放点位置，并做好记录。对随意堆放、倾倒等装修垃圾违法行为，应出具纸质版违规行为整改通知书，同时应当填写违规行为报告单，立即上报属地，依法进行查处。</w:t>
      </w:r>
    </w:p>
    <w:p w14:paraId="0EEE8D6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rPr>
      </w:pPr>
      <w:r>
        <w:rPr>
          <w:rFonts w:hint="eastAsia" w:ascii="楷体" w:hAnsi="楷体" w:eastAsia="楷体" w:cs="楷体"/>
          <w:b w:val="0"/>
          <w:bCs w:val="0"/>
          <w:color w:val="auto"/>
          <w:sz w:val="32"/>
          <w:szCs w:val="32"/>
          <w:lang w:val="en-US" w:eastAsia="zh-CN"/>
        </w:rPr>
        <w:t>（七）信息共享。</w:t>
      </w:r>
      <w:r>
        <w:rPr>
          <w:rFonts w:hint="eastAsia" w:ascii="仿宋" w:hAnsi="仿宋" w:eastAsia="仿宋" w:cs="仿宋"/>
          <w:b w:val="0"/>
          <w:bCs w:val="0"/>
          <w:color w:val="auto"/>
          <w:sz w:val="32"/>
          <w:szCs w:val="32"/>
          <w:lang w:val="en-US" w:eastAsia="zh-CN"/>
        </w:rPr>
        <w:t>物业服务企业应积极配合属地的日常</w:t>
      </w:r>
      <w:r>
        <w:rPr>
          <w:rFonts w:hint="eastAsia" w:ascii="仿宋" w:hAnsi="仿宋" w:eastAsia="仿宋" w:cs="仿宋"/>
          <w:b w:val="0"/>
          <w:bCs w:val="0"/>
          <w:color w:val="auto"/>
          <w:sz w:val="32"/>
          <w:szCs w:val="32"/>
        </w:rPr>
        <w:t>监督检查，确保各项管理措施落到实处</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加强信息共享和沟通协作，形成合力，共同推进</w:t>
      </w:r>
      <w:r>
        <w:rPr>
          <w:rFonts w:hint="eastAsia" w:ascii="仿宋" w:hAnsi="仿宋" w:eastAsia="仿宋" w:cs="仿宋"/>
          <w:b w:val="0"/>
          <w:bCs w:val="0"/>
          <w:color w:val="auto"/>
          <w:sz w:val="32"/>
          <w:szCs w:val="32"/>
          <w:lang w:val="en-US" w:eastAsia="zh-CN"/>
        </w:rPr>
        <w:t>装修垃圾</w:t>
      </w:r>
      <w:r>
        <w:rPr>
          <w:rFonts w:hint="eastAsia" w:ascii="仿宋" w:hAnsi="仿宋" w:eastAsia="仿宋" w:cs="仿宋"/>
          <w:b w:val="0"/>
          <w:bCs w:val="0"/>
          <w:color w:val="auto"/>
          <w:sz w:val="32"/>
          <w:szCs w:val="32"/>
        </w:rPr>
        <w:t>管理的规范化、精细化。</w:t>
      </w:r>
    </w:p>
    <w:p w14:paraId="2D56544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楷体" w:hAnsi="楷体" w:eastAsia="楷体" w:cs="楷体"/>
          <w:b w:val="0"/>
          <w:bCs w:val="0"/>
          <w:color w:val="auto"/>
          <w:sz w:val="32"/>
          <w:szCs w:val="32"/>
          <w:lang w:val="en-US" w:eastAsia="zh-CN"/>
        </w:rPr>
        <w:t>（八）定期培训。</w:t>
      </w:r>
      <w:r>
        <w:rPr>
          <w:rFonts w:hint="eastAsia" w:ascii="仿宋" w:hAnsi="仿宋" w:eastAsia="仿宋" w:cs="仿宋"/>
          <w:b w:val="0"/>
          <w:bCs w:val="0"/>
          <w:color w:val="auto"/>
          <w:sz w:val="32"/>
          <w:szCs w:val="32"/>
          <w:lang w:eastAsia="zh-CN"/>
        </w:rPr>
        <w:t>应定期组织</w:t>
      </w:r>
      <w:r>
        <w:rPr>
          <w:rFonts w:hint="eastAsia" w:ascii="仿宋" w:hAnsi="仿宋" w:eastAsia="仿宋" w:cs="仿宋"/>
          <w:b w:val="0"/>
          <w:bCs w:val="0"/>
          <w:color w:val="auto"/>
          <w:sz w:val="32"/>
          <w:szCs w:val="32"/>
          <w:lang w:val="en-US" w:eastAsia="zh-CN"/>
        </w:rPr>
        <w:t>人员</w:t>
      </w:r>
      <w:r>
        <w:rPr>
          <w:rFonts w:hint="eastAsia" w:ascii="仿宋" w:hAnsi="仿宋" w:eastAsia="仿宋" w:cs="仿宋"/>
          <w:b w:val="0"/>
          <w:bCs w:val="0"/>
          <w:color w:val="auto"/>
          <w:sz w:val="32"/>
          <w:szCs w:val="32"/>
          <w:lang w:eastAsia="zh-CN"/>
        </w:rPr>
        <w:t>进行装修垃圾分类管理的培训，提高装修垃圾管理水平和分类技能，定期检查垃圾分类和清运情况。</w:t>
      </w:r>
    </w:p>
    <w:p w14:paraId="6B4F30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楷体" w:hAnsi="楷体" w:eastAsia="楷体" w:cs="楷体"/>
          <w:b w:val="0"/>
          <w:bCs w:val="0"/>
          <w:color w:val="auto"/>
          <w:sz w:val="32"/>
          <w:szCs w:val="32"/>
          <w:lang w:val="en-US" w:eastAsia="zh-CN"/>
        </w:rPr>
        <w:t>（九）加大宣传。</w:t>
      </w:r>
      <w:r>
        <w:rPr>
          <w:rFonts w:hint="eastAsia" w:ascii="仿宋" w:hAnsi="仿宋" w:eastAsia="仿宋" w:cs="仿宋"/>
          <w:b w:val="0"/>
          <w:bCs w:val="0"/>
          <w:color w:val="auto"/>
          <w:sz w:val="32"/>
          <w:szCs w:val="32"/>
          <w:lang w:eastAsia="zh-CN"/>
        </w:rPr>
        <w:t>应加大宣传力度，通过小区宣传栏、微信群、电梯间等显著位置张贴、发布宣传信息，向业主宣传装修垃圾分类、堆放常识及重要性，引导业自觉主自觉遵守相关规定。</w:t>
      </w:r>
    </w:p>
    <w:p w14:paraId="49248F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及时报送。</w:t>
      </w:r>
      <w:r>
        <w:rPr>
          <w:rFonts w:hint="eastAsia" w:ascii="仿宋" w:hAnsi="仿宋" w:eastAsia="仿宋" w:cs="仿宋"/>
          <w:b w:val="0"/>
          <w:bCs w:val="0"/>
          <w:color w:val="auto"/>
          <w:sz w:val="32"/>
          <w:szCs w:val="32"/>
          <w:lang w:val="en-US" w:eastAsia="zh-CN"/>
        </w:rPr>
        <w:t>应于每年每季度的25日前，将</w:t>
      </w:r>
      <w:r>
        <w:rPr>
          <w:rFonts w:hint="eastAsia" w:ascii="仿宋" w:hAnsi="仿宋" w:eastAsia="仿宋" w:cs="仿宋"/>
          <w:b w:val="0"/>
          <w:bCs w:val="0"/>
          <w:color w:val="auto"/>
          <w:sz w:val="32"/>
          <w:szCs w:val="32"/>
          <w:highlight w:val="none"/>
          <w:lang w:val="en-US" w:eastAsia="zh-CN"/>
        </w:rPr>
        <w:t>装修垃圾出场记录</w:t>
      </w:r>
      <w:r>
        <w:rPr>
          <w:rFonts w:hint="eastAsia" w:ascii="仿宋" w:hAnsi="仿宋" w:eastAsia="仿宋" w:cs="仿宋"/>
          <w:b w:val="0"/>
          <w:bCs w:val="0"/>
          <w:color w:val="auto"/>
          <w:sz w:val="32"/>
          <w:szCs w:val="32"/>
          <w:lang w:val="en-US" w:eastAsia="zh-CN"/>
        </w:rPr>
        <w:t>、联单台账报送至区城管部门。</w:t>
      </w:r>
    </w:p>
    <w:p w14:paraId="5518AE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本通知自发文之日起施行，请各物业服务企业及相关单位认真执行。如违反相关规定，本单位将依法进行处理。   </w:t>
      </w:r>
    </w:p>
    <w:p w14:paraId="5A09E4D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附件：2.1.装修垃圾分类及来源</w:t>
      </w:r>
      <w:bookmarkStart w:id="0" w:name="_GoBack"/>
      <w:bookmarkEnd w:id="0"/>
    </w:p>
    <w:p w14:paraId="4939EEAA">
      <w:pPr>
        <w:keepNext w:val="0"/>
        <w:keepLines w:val="0"/>
        <w:pageBreakBefore w:val="0"/>
        <w:widowControl w:val="0"/>
        <w:kinsoku/>
        <w:wordWrap/>
        <w:overflowPunct/>
        <w:topLinePunct w:val="0"/>
        <w:autoSpaceDE/>
        <w:autoSpaceDN/>
        <w:bidi w:val="0"/>
        <w:adjustRightInd/>
        <w:snapToGrid/>
        <w:spacing w:line="580" w:lineRule="exact"/>
        <w:ind w:firstLine="4160" w:firstLineChars="1300"/>
        <w:jc w:val="both"/>
        <w:textAlignment w:val="auto"/>
        <w:rPr>
          <w:rFonts w:hint="eastAsia" w:ascii="仿宋" w:hAnsi="仿宋" w:eastAsia="仿宋" w:cs="仿宋"/>
          <w:b w:val="0"/>
          <w:bCs w:val="0"/>
          <w:color w:val="auto"/>
          <w:sz w:val="32"/>
          <w:szCs w:val="32"/>
          <w:lang w:val="en-US" w:eastAsia="zh-CN"/>
        </w:rPr>
      </w:pPr>
    </w:p>
    <w:p w14:paraId="56F5A401">
      <w:pPr>
        <w:keepNext w:val="0"/>
        <w:keepLines w:val="0"/>
        <w:pageBreakBefore w:val="0"/>
        <w:widowControl w:val="0"/>
        <w:kinsoku/>
        <w:wordWrap/>
        <w:overflowPunct/>
        <w:topLinePunct w:val="0"/>
        <w:autoSpaceDE/>
        <w:autoSpaceDN/>
        <w:bidi w:val="0"/>
        <w:adjustRightInd/>
        <w:snapToGrid/>
        <w:spacing w:line="580" w:lineRule="exact"/>
        <w:ind w:firstLine="4160" w:firstLineChars="13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鸡西市鸡冠区城市管理综合执法局</w:t>
      </w:r>
    </w:p>
    <w:p w14:paraId="5601DFD8">
      <w:pPr>
        <w:keepNext w:val="0"/>
        <w:keepLines w:val="0"/>
        <w:pageBreakBefore w:val="0"/>
        <w:widowControl w:val="0"/>
        <w:kinsoku/>
        <w:wordWrap/>
        <w:overflowPunct/>
        <w:topLinePunct w:val="0"/>
        <w:autoSpaceDE/>
        <w:autoSpaceDN/>
        <w:bidi w:val="0"/>
        <w:adjustRightInd/>
        <w:snapToGrid/>
        <w:spacing w:line="580" w:lineRule="exact"/>
        <w:ind w:firstLine="5440" w:firstLineChars="17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2025年7月3日</w:t>
      </w:r>
    </w:p>
    <w:p w14:paraId="263C58A7">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lang w:val="en-US" w:eastAsia="zh-CN"/>
        </w:rPr>
      </w:pPr>
    </w:p>
    <w:p w14:paraId="2416ECB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color w:val="auto"/>
          <w:sz w:val="32"/>
          <w:szCs w:val="32"/>
          <w:lang w:val="en-US" w:eastAsia="zh-CN"/>
        </w:rPr>
      </w:pPr>
    </w:p>
    <w:p w14:paraId="738C0493">
      <w:pPr>
        <w:pStyle w:val="2"/>
        <w:rPr>
          <w:rFonts w:hint="eastAsia" w:ascii="仿宋" w:hAnsi="仿宋" w:eastAsia="仿宋" w:cs="仿宋"/>
          <w:b w:val="0"/>
          <w:bCs w:val="0"/>
          <w:color w:val="auto"/>
          <w:sz w:val="32"/>
          <w:szCs w:val="32"/>
          <w:lang w:val="en-US" w:eastAsia="zh-CN"/>
        </w:rPr>
      </w:pPr>
    </w:p>
    <w:p w14:paraId="32239966">
      <w:pPr>
        <w:pStyle w:val="3"/>
        <w:rPr>
          <w:rFonts w:hint="default"/>
          <w:lang w:val="en-US" w:eastAsia="zh-CN"/>
        </w:rPr>
      </w:pPr>
      <w:r>
        <w:rPr>
          <w:rFonts w:hint="eastAsia" w:ascii="仿宋" w:hAnsi="仿宋" w:eastAsia="仿宋" w:cs="仿宋"/>
          <w:b w:val="0"/>
          <w:bCs w:val="0"/>
          <w:color w:val="auto"/>
          <w:sz w:val="32"/>
          <w:szCs w:val="32"/>
          <w:lang w:val="en-US" w:eastAsia="zh-CN"/>
        </w:rPr>
        <w:t>附件2.1</w:t>
      </w:r>
    </w:p>
    <w:tbl>
      <w:tblPr>
        <w:tblStyle w:val="6"/>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1545"/>
        <w:gridCol w:w="6193"/>
      </w:tblGrid>
      <w:tr w14:paraId="0BDE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8" w:hRule="atLeast"/>
          <w:jc w:val="center"/>
        </w:trPr>
        <w:tc>
          <w:tcPr>
            <w:tcW w:w="9060" w:type="dxa"/>
            <w:gridSpan w:val="3"/>
            <w:tcBorders>
              <w:top w:val="nil"/>
              <w:left w:val="nil"/>
              <w:bottom w:val="nil"/>
              <w:right w:val="nil"/>
            </w:tcBorders>
            <w:shd w:val="clear" w:color="auto" w:fill="auto"/>
            <w:vAlign w:val="center"/>
          </w:tcPr>
          <w:p w14:paraId="1AE483A3">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ascii="方正公文黑体" w:hAnsi="方正公文黑体" w:eastAsia="方正公文黑体" w:cs="方正公文黑体"/>
                <w:i w:val="0"/>
                <w:iCs w:val="0"/>
                <w:color w:val="000000"/>
                <w:sz w:val="36"/>
                <w:szCs w:val="36"/>
                <w:u w:val="none"/>
              </w:rPr>
            </w:pPr>
            <w:r>
              <w:rPr>
                <w:rFonts w:hint="eastAsia" w:ascii="方正公文黑体" w:hAnsi="方正公文黑体" w:eastAsia="方正公文黑体" w:cs="方正公文黑体"/>
                <w:i w:val="0"/>
                <w:iCs w:val="0"/>
                <w:color w:val="000000"/>
                <w:kern w:val="0"/>
                <w:sz w:val="44"/>
                <w:szCs w:val="44"/>
                <w:u w:val="none"/>
                <w:lang w:val="en-US" w:eastAsia="zh-CN" w:bidi="ar"/>
              </w:rPr>
              <w:t>装修垃圾分类及来源</w:t>
            </w:r>
          </w:p>
        </w:tc>
      </w:tr>
      <w:tr w14:paraId="4426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9BC5">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一级分类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5239">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二级分类</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203E">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主要来源</w:t>
            </w:r>
          </w:p>
        </w:tc>
      </w:tr>
      <w:tr w14:paraId="1EB4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AC74A">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无机非金属</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14E8">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混凝土块</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8CF0">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填充墙构造柱、装饰性构件等</w:t>
            </w:r>
          </w:p>
        </w:tc>
      </w:tr>
      <w:tr w14:paraId="135A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A2DDD">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0A38">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F0F1">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地面、墙面等</w:t>
            </w:r>
          </w:p>
        </w:tc>
      </w:tr>
      <w:tr w14:paraId="7E0D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9F002">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4D50">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砖、砌块</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6984">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墙体、砌体等</w:t>
            </w:r>
          </w:p>
        </w:tc>
      </w:tr>
      <w:tr w14:paraId="1C00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B1A4">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73D5">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轻型墙体材料</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E6D4">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墙体等</w:t>
            </w:r>
          </w:p>
        </w:tc>
      </w:tr>
      <w:tr w14:paraId="3363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1D81D">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7180">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砂浆</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B3D5">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墙体、砌体等</w:t>
            </w:r>
          </w:p>
        </w:tc>
      </w:tr>
      <w:tr w14:paraId="1583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79FED">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7CE6">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E3C2">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卫生洁具、地面、墙体等</w:t>
            </w:r>
          </w:p>
        </w:tc>
      </w:tr>
      <w:tr w14:paraId="7D3C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5941E">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22ED">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507F">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门窗、屏风、家具、洁具等</w:t>
            </w:r>
          </w:p>
        </w:tc>
      </w:tr>
      <w:tr w14:paraId="35A6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33D4C">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2BE3">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石膏</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AC90">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吊顶、墙体等</w:t>
            </w:r>
          </w:p>
        </w:tc>
      </w:tr>
      <w:tr w14:paraId="3C68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8DF8">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E4B8">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灰砂</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620B">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沉积灰等</w:t>
            </w:r>
          </w:p>
        </w:tc>
      </w:tr>
      <w:tr w14:paraId="106D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1D1D6">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1D55">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钢、铁</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0F70">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门窗、护栏、施工工具、装修辅料、边角料等</w:t>
            </w:r>
          </w:p>
        </w:tc>
      </w:tr>
      <w:tr w14:paraId="0C9B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14F38">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2B0E">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4DC3">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五金件、管线等</w:t>
            </w:r>
          </w:p>
        </w:tc>
      </w:tr>
      <w:tr w14:paraId="5099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52A32">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4EEF">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7D38">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五金件、管线等</w:t>
            </w:r>
          </w:p>
        </w:tc>
      </w:tr>
      <w:tr w14:paraId="1B74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01A87">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C9B8">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其他合金</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A30D">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五金件、装饰材料等</w:t>
            </w:r>
          </w:p>
        </w:tc>
      </w:tr>
      <w:tr w14:paraId="511B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7DC8D">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3C64">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木材、竹材</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913D">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地板、门窗、辅材边角料等</w:t>
            </w:r>
          </w:p>
        </w:tc>
      </w:tr>
      <w:tr w14:paraId="502F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5E088">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29DB">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塑料、织物</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81A9">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管线材、装修材料包装等</w:t>
            </w:r>
          </w:p>
        </w:tc>
      </w:tr>
      <w:tr w14:paraId="7705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4773B">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FE23">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纸板、纸屑</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E76E">
            <w:pPr>
              <w:keepNext w:val="0"/>
              <w:keepLines w:val="0"/>
              <w:pageBreakBefore w:val="0"/>
              <w:widowControl w:val="0"/>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装修材料包装等</w:t>
            </w:r>
          </w:p>
        </w:tc>
      </w:tr>
      <w:tr w14:paraId="12840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8ECD9">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宋体" w:hAnsi="宋体" w:eastAsia="宋体" w:cs="宋体"/>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29B8">
            <w:pPr>
              <w:keepNext w:val="0"/>
              <w:keepLines w:val="0"/>
              <w:pageBreakBefore w:val="0"/>
              <w:widowControl w:val="0"/>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混合物</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E691">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无法在现场分类的无机非金属、金属、有机类垃圾的混合物等</w:t>
            </w:r>
          </w:p>
        </w:tc>
      </w:tr>
    </w:tbl>
    <w:p w14:paraId="08EC2F29">
      <w:pPr>
        <w:keepNext w:val="0"/>
        <w:keepLines w:val="0"/>
        <w:pageBreakBefore w:val="0"/>
        <w:widowControl w:val="0"/>
        <w:kinsoku/>
        <w:wordWrap/>
        <w:overflowPunct/>
        <w:topLinePunct w:val="0"/>
        <w:autoSpaceDE/>
        <w:autoSpaceDN/>
        <w:bidi w:val="0"/>
        <w:adjustRightInd/>
        <w:snapToGrid/>
        <w:spacing w:line="638" w:lineRule="exact"/>
        <w:textAlignment w:val="auto"/>
        <w:rPr>
          <w:rFonts w:hint="eastAsia" w:ascii="仿宋" w:hAnsi="仿宋" w:eastAsia="仿宋" w:cs="仿宋"/>
          <w:sz w:val="32"/>
          <w:szCs w:val="32"/>
          <w:lang w:val="en-US" w:eastAsia="zh-CN"/>
        </w:rPr>
      </w:pPr>
    </w:p>
    <w:sectPr>
      <w:footerReference r:id="rId3" w:type="default"/>
      <w:pgSz w:w="11906" w:h="16838"/>
      <w:pgMar w:top="170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公文黑体">
    <w:altName w:val="黑体"/>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8A1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704C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8704C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ECD34"/>
    <w:multiLevelType w:val="singleLevel"/>
    <w:tmpl w:val="AD4ECD34"/>
    <w:lvl w:ilvl="0" w:tentative="0">
      <w:start w:val="1"/>
      <w:numFmt w:val="chineseCounting"/>
      <w:suff w:val="nothing"/>
      <w:lvlText w:val="%1、"/>
      <w:lvlJc w:val="left"/>
      <w:rPr>
        <w:rFonts w:hint="eastAsia"/>
      </w:rPr>
    </w:lvl>
  </w:abstractNum>
  <w:abstractNum w:abstractNumId="1">
    <w:nsid w:val="CB663B13"/>
    <w:multiLevelType w:val="singleLevel"/>
    <w:tmpl w:val="CB663B1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kZDRkZTk4NjFkMDE0ODJjYjE1MjliNzA0ZDEyZGUifQ=="/>
  </w:docVars>
  <w:rsids>
    <w:rsidRoot w:val="00000000"/>
    <w:rsid w:val="00BA055A"/>
    <w:rsid w:val="011D4F1B"/>
    <w:rsid w:val="014639D0"/>
    <w:rsid w:val="02B7449E"/>
    <w:rsid w:val="03757D16"/>
    <w:rsid w:val="044C56AD"/>
    <w:rsid w:val="0490144A"/>
    <w:rsid w:val="04E62E18"/>
    <w:rsid w:val="04F55751"/>
    <w:rsid w:val="06190FCC"/>
    <w:rsid w:val="08127729"/>
    <w:rsid w:val="0A173A74"/>
    <w:rsid w:val="0FA85F6A"/>
    <w:rsid w:val="12603596"/>
    <w:rsid w:val="130E54F3"/>
    <w:rsid w:val="160550C9"/>
    <w:rsid w:val="18502F73"/>
    <w:rsid w:val="19006747"/>
    <w:rsid w:val="193E726F"/>
    <w:rsid w:val="1AB318AA"/>
    <w:rsid w:val="1BCF0653"/>
    <w:rsid w:val="1D091E8C"/>
    <w:rsid w:val="1DCD152E"/>
    <w:rsid w:val="1E276524"/>
    <w:rsid w:val="1E844802"/>
    <w:rsid w:val="21D4251F"/>
    <w:rsid w:val="2455387C"/>
    <w:rsid w:val="25050FEC"/>
    <w:rsid w:val="254B6F9C"/>
    <w:rsid w:val="2AFB4FC0"/>
    <w:rsid w:val="2E163EBF"/>
    <w:rsid w:val="30A05CC2"/>
    <w:rsid w:val="319121DA"/>
    <w:rsid w:val="32014E85"/>
    <w:rsid w:val="33854859"/>
    <w:rsid w:val="348222AE"/>
    <w:rsid w:val="3489363D"/>
    <w:rsid w:val="351E5CB3"/>
    <w:rsid w:val="35E825E5"/>
    <w:rsid w:val="36877708"/>
    <w:rsid w:val="37B65DC8"/>
    <w:rsid w:val="39997CC7"/>
    <w:rsid w:val="39C26CA9"/>
    <w:rsid w:val="3A5169AB"/>
    <w:rsid w:val="3C6E4B61"/>
    <w:rsid w:val="3DE96776"/>
    <w:rsid w:val="3EB27A8B"/>
    <w:rsid w:val="413E35CD"/>
    <w:rsid w:val="42C166EF"/>
    <w:rsid w:val="43503578"/>
    <w:rsid w:val="44384737"/>
    <w:rsid w:val="44DF4BB3"/>
    <w:rsid w:val="462F56C6"/>
    <w:rsid w:val="47B16CDB"/>
    <w:rsid w:val="47EB3D8E"/>
    <w:rsid w:val="48AE321A"/>
    <w:rsid w:val="4A5D4EF8"/>
    <w:rsid w:val="4B747438"/>
    <w:rsid w:val="4D4128AF"/>
    <w:rsid w:val="4E0F6509"/>
    <w:rsid w:val="510F3621"/>
    <w:rsid w:val="513D15DF"/>
    <w:rsid w:val="52951223"/>
    <w:rsid w:val="53146370"/>
    <w:rsid w:val="53B813F1"/>
    <w:rsid w:val="555962BC"/>
    <w:rsid w:val="58A154A3"/>
    <w:rsid w:val="58C16652"/>
    <w:rsid w:val="59C56616"/>
    <w:rsid w:val="5AA00558"/>
    <w:rsid w:val="5B174C4F"/>
    <w:rsid w:val="5DE54B90"/>
    <w:rsid w:val="5F13285F"/>
    <w:rsid w:val="63540377"/>
    <w:rsid w:val="64287ECD"/>
    <w:rsid w:val="64340620"/>
    <w:rsid w:val="68594AF9"/>
    <w:rsid w:val="687E00BB"/>
    <w:rsid w:val="6AA11A0A"/>
    <w:rsid w:val="6B225676"/>
    <w:rsid w:val="6BC32289"/>
    <w:rsid w:val="6CB2662D"/>
    <w:rsid w:val="6CE33882"/>
    <w:rsid w:val="6D882DBE"/>
    <w:rsid w:val="6E5D4AF2"/>
    <w:rsid w:val="6F2179F2"/>
    <w:rsid w:val="714A76D4"/>
    <w:rsid w:val="715F4802"/>
    <w:rsid w:val="72517BAA"/>
    <w:rsid w:val="73BC5F3C"/>
    <w:rsid w:val="74E4420A"/>
    <w:rsid w:val="761958C7"/>
    <w:rsid w:val="784B2092"/>
    <w:rsid w:val="789B6A68"/>
    <w:rsid w:val="79030169"/>
    <w:rsid w:val="792574FE"/>
    <w:rsid w:val="7AD93877"/>
    <w:rsid w:val="7B1122A4"/>
    <w:rsid w:val="7B8E5406"/>
    <w:rsid w:val="7D803041"/>
    <w:rsid w:val="7F2E23E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szCs w:val="2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9336</Words>
  <Characters>9442</Characters>
  <Paragraphs>97</Paragraphs>
  <TotalTime>27</TotalTime>
  <ScaleCrop>false</ScaleCrop>
  <LinksUpToDate>false</LinksUpToDate>
  <CharactersWithSpaces>9968</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2025-05-27T02:26:00Z</dcterms:created>
  <dc:creator>ADY-AL00</dc:creator>
  <cp:lastModifiedBy></cp:lastModifiedBy>
  <cp:lastPrinted>2025-06-10T01:37:00Z</cp:lastPrinted>
  <dcterms:modified xsi:type="dcterms:W3CDTF">2025-07-03T05:41:06Z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67FA34836DE1443E832D1A35031B3DC0_13</vt:lpwstr>
  </property>
  <property fmtid="{D5CDD505-2E9C-101B-9397-08002B2CF9AE}" pid="3" name="KSOTemplateDocerSaveRecord">
    <vt:lpwstr>eyJoZGlkIjoiNzI1MzljODBiNDliMzEyMzFlZWNlN2EzYjU0N2YzMWEiLCJ1c2VySWQiOiIzNDYyNjc1NTQifQ==</vt:lpwstr>
  </property>
  <property fmtid="{D5CDD505-2E9C-101B-9397-08002B2CF9AE}" pid="4" name="KSOProductBuildVer">
    <vt:lpwstr>2052-12.1.0.17147</vt:lpwstr>
  </property>
</Properties>
</file>