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overflowPunct w:val="0"/>
        <w:spacing w:before="100" w:beforeAutospacing="1" w:after="100" w:afterAutospacing="1" w:line="580" w:lineRule="exact"/>
        <w:jc w:val="left"/>
        <w:rPr>
          <w:rFonts w:hint="eastAsia" w:ascii="黑体" w:hAnsi="黑体" w:eastAsia="黑体"/>
          <w:color w:val="auto"/>
          <w:sz w:val="44"/>
          <w:szCs w:val="44"/>
        </w:rPr>
      </w:pPr>
      <w:r>
        <w:rPr>
          <w:rFonts w:hint="eastAsia" w:ascii="楷体" w:hAnsi="楷体" w:eastAsia="楷体" w:cs="楷体"/>
          <w:color w:val="auto"/>
          <w:kern w:val="0"/>
          <w:sz w:val="32"/>
          <w:szCs w:val="32"/>
        </w:rPr>
        <w:t>附件3：</w:t>
      </w:r>
    </w:p>
    <w:p>
      <w:pPr>
        <w:spacing w:line="580" w:lineRule="exact"/>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住宅装饰装修管理服务协议</w:t>
      </w:r>
    </w:p>
    <w:p>
      <w:pPr>
        <w:spacing w:line="580" w:lineRule="exact"/>
        <w:jc w:val="center"/>
        <w:rPr>
          <w:rFonts w:hint="eastAsia" w:ascii="楷体" w:hAnsi="楷体" w:eastAsia="楷体" w:cs="楷体"/>
          <w:color w:val="auto"/>
          <w:sz w:val="32"/>
          <w:szCs w:val="32"/>
        </w:rPr>
      </w:pPr>
      <w:r>
        <w:rPr>
          <w:rFonts w:hint="eastAsia" w:ascii="楷体" w:hAnsi="楷体" w:eastAsia="楷体" w:cs="楷体"/>
          <w:color w:val="auto"/>
          <w:sz w:val="32"/>
          <w:szCs w:val="32"/>
        </w:rPr>
        <w:t>（示范文本）</w:t>
      </w:r>
    </w:p>
    <w:p>
      <w:pPr>
        <w:spacing w:line="580" w:lineRule="exact"/>
        <w:jc w:val="center"/>
        <w:rPr>
          <w:rFonts w:hint="eastAsia" w:ascii="楷体" w:hAnsi="楷体" w:eastAsia="楷体" w:cs="楷体"/>
          <w:color w:val="auto"/>
          <w:sz w:val="32"/>
          <w:szCs w:val="32"/>
        </w:rPr>
      </w:pPr>
    </w:p>
    <w:p>
      <w:pPr>
        <w:spacing w:line="580" w:lineRule="exact"/>
        <w:rPr>
          <w:rFonts w:ascii="仿宋" w:hAnsi="仿宋" w:eastAsia="仿宋"/>
          <w:color w:val="auto"/>
          <w:sz w:val="32"/>
          <w:szCs w:val="32"/>
          <w:u w:val="single"/>
        </w:rPr>
      </w:pPr>
      <w:r>
        <w:rPr>
          <w:rFonts w:hint="eastAsia" w:ascii="仿宋" w:hAnsi="仿宋" w:eastAsia="仿宋"/>
          <w:color w:val="auto"/>
          <w:sz w:val="32"/>
          <w:szCs w:val="32"/>
        </w:rPr>
        <w:t>甲方（物业公司）：</w:t>
      </w:r>
      <w:r>
        <w:rPr>
          <w:rFonts w:hint="eastAsia" w:ascii="仿宋" w:hAnsi="仿宋" w:eastAsia="仿宋"/>
          <w:color w:val="auto"/>
          <w:sz w:val="32"/>
          <w:szCs w:val="32"/>
          <w:u w:val="single"/>
        </w:rPr>
        <w:t xml:space="preserve">                                  </w:t>
      </w:r>
    </w:p>
    <w:p>
      <w:pPr>
        <w:spacing w:line="580" w:lineRule="exact"/>
        <w:rPr>
          <w:rFonts w:ascii="仿宋" w:hAnsi="仿宋" w:eastAsia="仿宋"/>
          <w:color w:val="auto"/>
          <w:sz w:val="32"/>
          <w:szCs w:val="32"/>
        </w:rPr>
      </w:pPr>
      <w:r>
        <w:rPr>
          <w:rFonts w:hint="eastAsia" w:ascii="仿宋" w:hAnsi="仿宋" w:eastAsia="仿宋"/>
          <w:color w:val="auto"/>
          <w:sz w:val="32"/>
          <w:szCs w:val="32"/>
        </w:rPr>
        <w:t>法定代表人：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委托代理人：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w:t>
      </w:r>
    </w:p>
    <w:p>
      <w:pPr>
        <w:spacing w:line="580" w:lineRule="exact"/>
        <w:rPr>
          <w:rFonts w:ascii="仿宋" w:hAnsi="仿宋" w:eastAsia="仿宋"/>
          <w:color w:val="auto"/>
          <w:sz w:val="32"/>
          <w:szCs w:val="32"/>
        </w:rPr>
      </w:pPr>
      <w:r>
        <w:rPr>
          <w:rFonts w:hint="eastAsia" w:ascii="仿宋" w:hAnsi="仿宋" w:eastAsia="仿宋"/>
          <w:color w:val="auto"/>
          <w:sz w:val="32"/>
          <w:szCs w:val="32"/>
        </w:rPr>
        <w:t>联系电话：</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w:t>
      </w:r>
    </w:p>
    <w:p>
      <w:pPr>
        <w:spacing w:line="580" w:lineRule="exact"/>
        <w:rPr>
          <w:rFonts w:hint="eastAsia" w:ascii="仿宋" w:hAnsi="仿宋" w:eastAsia="仿宋"/>
          <w:color w:val="auto"/>
          <w:sz w:val="32"/>
          <w:szCs w:val="32"/>
        </w:rPr>
      </w:pPr>
    </w:p>
    <w:p>
      <w:pPr>
        <w:spacing w:line="580" w:lineRule="exact"/>
        <w:rPr>
          <w:rFonts w:ascii="仿宋" w:hAnsi="仿宋" w:eastAsia="仿宋"/>
          <w:color w:val="auto"/>
          <w:sz w:val="32"/>
          <w:szCs w:val="32"/>
        </w:rPr>
      </w:pPr>
      <w:r>
        <w:rPr>
          <w:rFonts w:hint="eastAsia" w:ascii="仿宋" w:hAnsi="仿宋" w:eastAsia="仿宋"/>
          <w:color w:val="auto"/>
          <w:sz w:val="32"/>
          <w:szCs w:val="32"/>
        </w:rPr>
        <w:t>乙方（业主或使用人）：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联系电话：</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w:t>
      </w:r>
    </w:p>
    <w:p>
      <w:pPr>
        <w:spacing w:line="580" w:lineRule="exact"/>
        <w:rPr>
          <w:rFonts w:hint="eastAsia" w:ascii="仿宋" w:hAnsi="仿宋" w:eastAsia="仿宋"/>
          <w:color w:val="auto"/>
          <w:sz w:val="32"/>
          <w:szCs w:val="32"/>
        </w:rPr>
      </w:pPr>
      <w:r>
        <w:rPr>
          <w:rFonts w:hint="eastAsia" w:ascii="仿宋" w:hAnsi="仿宋" w:eastAsia="仿宋"/>
          <w:color w:val="auto"/>
          <w:sz w:val="32"/>
          <w:szCs w:val="32"/>
        </w:rPr>
        <w:t>住址：</w:t>
      </w:r>
      <w:r>
        <w:rPr>
          <w:rFonts w:hint="eastAsia" w:ascii="仿宋" w:hAnsi="仿宋" w:eastAsia="仿宋"/>
          <w:color w:val="auto"/>
          <w:sz w:val="32"/>
          <w:szCs w:val="32"/>
          <w:u w:val="single"/>
        </w:rPr>
        <w:t xml:space="preserve">                          </w:t>
      </w:r>
    </w:p>
    <w:p>
      <w:pPr>
        <w:spacing w:line="580" w:lineRule="exact"/>
        <w:rPr>
          <w:rFonts w:hint="eastAsia" w:ascii="仿宋" w:hAnsi="仿宋" w:eastAsia="仿宋"/>
          <w:color w:val="auto"/>
          <w:sz w:val="32"/>
          <w:szCs w:val="32"/>
        </w:rPr>
      </w:pPr>
    </w:p>
    <w:p>
      <w:pPr>
        <w:spacing w:line="580" w:lineRule="exact"/>
        <w:rPr>
          <w:rFonts w:ascii="仿宋" w:hAnsi="仿宋" w:eastAsia="仿宋"/>
          <w:color w:val="auto"/>
          <w:sz w:val="32"/>
          <w:szCs w:val="32"/>
          <w:u w:val="single"/>
        </w:rPr>
      </w:pPr>
      <w:r>
        <w:rPr>
          <w:rFonts w:hint="eastAsia" w:ascii="仿宋" w:hAnsi="仿宋" w:eastAsia="仿宋"/>
          <w:color w:val="auto"/>
          <w:sz w:val="32"/>
          <w:szCs w:val="32"/>
        </w:rPr>
        <w:t>丙方（施工人/单位）：</w:t>
      </w:r>
      <w:r>
        <w:rPr>
          <w:rFonts w:hint="eastAsia" w:ascii="仿宋" w:hAnsi="仿宋" w:eastAsia="仿宋"/>
          <w:color w:val="auto"/>
          <w:sz w:val="32"/>
          <w:szCs w:val="32"/>
          <w:u w:val="single"/>
        </w:rPr>
        <w:t xml:space="preserve">                                  </w:t>
      </w:r>
    </w:p>
    <w:p>
      <w:pPr>
        <w:spacing w:line="580" w:lineRule="exact"/>
        <w:rPr>
          <w:rFonts w:ascii="仿宋" w:hAnsi="仿宋" w:eastAsia="仿宋"/>
          <w:color w:val="auto"/>
          <w:sz w:val="32"/>
          <w:szCs w:val="32"/>
        </w:rPr>
      </w:pPr>
      <w:r>
        <w:rPr>
          <w:rFonts w:hint="eastAsia" w:ascii="仿宋" w:hAnsi="仿宋" w:eastAsia="仿宋"/>
          <w:color w:val="auto"/>
          <w:sz w:val="32"/>
          <w:szCs w:val="32"/>
        </w:rPr>
        <w:t>法定代表人：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项目负责人：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w:t>
      </w:r>
    </w:p>
    <w:p>
      <w:pPr>
        <w:spacing w:line="580" w:lineRule="exact"/>
        <w:rPr>
          <w:rFonts w:hint="eastAsia" w:ascii="仿宋" w:hAnsi="仿宋" w:eastAsia="仿宋"/>
          <w:color w:val="auto"/>
          <w:sz w:val="32"/>
          <w:szCs w:val="32"/>
          <w:u w:val="single"/>
        </w:rPr>
      </w:pPr>
      <w:r>
        <w:rPr>
          <w:rFonts w:hint="eastAsia" w:ascii="仿宋" w:hAnsi="仿宋" w:eastAsia="仿宋"/>
          <w:color w:val="auto"/>
          <w:sz w:val="32"/>
          <w:szCs w:val="32"/>
        </w:rPr>
        <w:t>联系电话：</w:t>
      </w:r>
      <w:r>
        <w:rPr>
          <w:rFonts w:hint="eastAsia" w:ascii="仿宋" w:hAnsi="仿宋" w:eastAsia="仿宋"/>
          <w:color w:val="auto"/>
          <w:sz w:val="32"/>
          <w:szCs w:val="32"/>
          <w:u w:val="single"/>
        </w:rPr>
        <w:t xml:space="preserve">                 </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为加强住宅室内装饰装修活动的管理，切实保障住宅质量安全和居住安全，根据《住宅室内装饰装修管理办法》《黑龙江省住宅物业管理条例》等相关法律法规规定，甲、乙、丙三方经共同协商，就住宅室内装饰装修期间的管理服务事项，达成如下约定，以共同遵守。</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第一条  住宅基本情况</w:t>
      </w:r>
    </w:p>
    <w:p>
      <w:pPr>
        <w:spacing w:line="580" w:lineRule="exact"/>
        <w:ind w:firstLine="800" w:firstLineChars="250"/>
        <w:rPr>
          <w:rFonts w:hint="eastAsia" w:ascii="仿宋" w:hAnsi="仿宋" w:eastAsia="仿宋"/>
          <w:color w:val="auto"/>
          <w:sz w:val="32"/>
          <w:szCs w:val="32"/>
        </w:rPr>
      </w:pPr>
      <w:r>
        <w:rPr>
          <w:rFonts w:hint="eastAsia" w:ascii="仿宋" w:hAnsi="仿宋" w:eastAsia="仿宋"/>
          <w:color w:val="auto"/>
          <w:sz w:val="32"/>
          <w:szCs w:val="32"/>
        </w:rPr>
        <w:t>1、房屋位置：</w:t>
      </w:r>
      <w:r>
        <w:rPr>
          <w:rFonts w:hint="eastAsia" w:ascii="仿宋" w:hAnsi="仿宋" w:eastAsia="仿宋"/>
          <w:color w:val="auto"/>
          <w:sz w:val="32"/>
          <w:szCs w:val="32"/>
          <w:u w:val="single"/>
        </w:rPr>
        <w:t xml:space="preserve">      小区   号楼   单   层    室 </w:t>
      </w:r>
      <w:r>
        <w:rPr>
          <w:rFonts w:hint="eastAsia" w:ascii="仿宋" w:hAnsi="仿宋" w:eastAsia="仿宋"/>
          <w:color w:val="auto"/>
          <w:sz w:val="32"/>
          <w:szCs w:val="32"/>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房屋建筑面积：</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平方米；结构类型：</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spacing w:line="580" w:lineRule="exact"/>
        <w:ind w:left="638" w:leftChars="304" w:firstLine="160" w:firstLineChars="50"/>
        <w:rPr>
          <w:rFonts w:hint="eastAsia" w:ascii="仿宋" w:hAnsi="仿宋" w:eastAsia="仿宋"/>
          <w:color w:val="auto"/>
          <w:sz w:val="32"/>
          <w:szCs w:val="32"/>
        </w:rPr>
      </w:pPr>
      <w:r>
        <w:rPr>
          <w:rFonts w:hint="eastAsia" w:ascii="仿宋" w:hAnsi="仿宋" w:eastAsia="仿宋"/>
          <w:color w:val="auto"/>
          <w:sz w:val="32"/>
          <w:szCs w:val="32"/>
        </w:rPr>
        <w:t>2、装修施工期</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天，预计自</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年</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月</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日 </w:t>
      </w:r>
    </w:p>
    <w:p>
      <w:pPr>
        <w:spacing w:line="580" w:lineRule="exact"/>
        <w:rPr>
          <w:rFonts w:hint="eastAsia" w:ascii="仿宋" w:hAnsi="仿宋" w:eastAsia="仿宋"/>
          <w:color w:val="auto"/>
          <w:sz w:val="32"/>
          <w:szCs w:val="32"/>
        </w:rPr>
      </w:pPr>
      <w:r>
        <w:rPr>
          <w:rFonts w:hint="eastAsia" w:ascii="仿宋" w:hAnsi="仿宋" w:eastAsia="仿宋"/>
          <w:color w:val="auto"/>
          <w:sz w:val="32"/>
          <w:szCs w:val="32"/>
        </w:rPr>
        <w:t xml:space="preserve">至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年</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月</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日完工。</w:t>
      </w:r>
    </w:p>
    <w:p>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第二条  乙方从事房屋装修施工前，应向甲方申请备案登记，经甲方确认后，为乙方办理相应装饰装修备案登记手续。</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第三条  甲方按照《住宅室内装饰装修管理办法》等相关法律法规规定，对乙方、丙方从事住宅室内装饰装修的行为实施日常检查和管理，以保障房屋安全、维护公共设备的正常使用和相邻业主的正当利益。</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1、甲方应当告知乙方、丙方从事住宅室内装饰装修活动期间禁止行为、禁止敲凿的部位、注意事项及相关管理须知。</w:t>
      </w:r>
    </w:p>
    <w:p>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甲方应按照乙方、丙方装修施工的进展情况，对涉及水、电、气、暖和房屋结构等隐蔽工程，每天不少于一次现场检查。其它装修项目每周不少于两次现场检查。对发现违规装修行为，应及时采取劝阻、制止等措施，通知其按照装修相关规定进行整改。</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3、乙方、丙方达到整改通知要求的，由甲方现场查验后，方可继续施工。</w:t>
      </w:r>
    </w:p>
    <w:p>
      <w:pPr>
        <w:numPr>
          <w:ilvl w:val="0"/>
          <w:numId w:val="1"/>
        </w:num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对装修不当造成公共部位或设施设备损坏的，甲方应当督促相关责任人及时修复或者赔偿。</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第四条  乙方、丙方应按照《装饰装修备案登记表》《住宅室内装饰装修须知》及住宅室内装饰装修有关法律法规等规定从事住宅室内装修活动，并接受甲方日常检查和管理。</w:t>
      </w:r>
    </w:p>
    <w:p>
      <w:pPr>
        <w:numPr>
          <w:ilvl w:val="0"/>
          <w:numId w:val="2"/>
        </w:num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乙方有权向甲方申请查阅房屋结构、共用设备、公共设施等涉及装饰装修活动的基本信息。</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2、丙方施工人员应当做到文明规范施工，不得影响相邻业主或使用人的正常生活。 </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3、乙方应保持房屋外立面完好、整洁，不得擅自封闭阳台、安装外挂晒衣架、遮阳棚、花架及空调外机、防盗栅栏等设施。</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4、装修期间应采取有效措施，避免或者减轻因装修行为对相邻业主或者使用人的日常生活产生影响。工作日中午12:00至13:30、晚间18:00至次日上午8:00，法定假日及休息日、中高考期间不得从事敲、凿、锯、钻等产生严重噪声或影响生活的装修行为。 </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5、装饰装修施工期间应关闭入户门，不得在公共走廊堆放建筑材料、建筑垃圾、各种固体可燃液体等废物。应自觉维护小区公共秩序，不得在公共部位乱写、乱划、乱画，保持楼道内环境卫生。建筑垃圾应采取袋装等方式，集中堆放到指定地点，由第三方统一进行清运。装修人搬运装修材料或清理建筑垃圾后应负责及时打扫，保持公共区域整洁。</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6、装饰装修施工期间，乙方须在入户门处张贴《装修告知书》，接受甲方与相邻业主的监督，对公共区域（包括门厅、电梯、楼梯、廊道等）应采取必要的防护措施。</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第五条  本协议在履行中如发生争议，各方应协商解决。协商不成时，可向所在地的街道办事处或者城市房地产行政主管部门提出调解，也可以直接向人民法院提起民事诉讼。</w:t>
      </w:r>
    </w:p>
    <w:p>
      <w:pPr>
        <w:keepLines/>
        <w:spacing w:line="580" w:lineRule="exact"/>
        <w:ind w:left="10" w:leftChars="5" w:firstLine="640" w:firstLineChars="200"/>
        <w:jc w:val="left"/>
        <w:textAlignment w:val="center"/>
        <w:rPr>
          <w:rFonts w:ascii="仿宋" w:hAnsi="仿宋" w:eastAsia="仿宋"/>
          <w:color w:val="auto"/>
          <w:sz w:val="32"/>
          <w:szCs w:val="32"/>
        </w:rPr>
      </w:pPr>
      <w:r>
        <w:rPr>
          <w:rFonts w:hint="eastAsia" w:ascii="仿宋" w:hAnsi="仿宋" w:eastAsia="仿宋"/>
          <w:color w:val="auto"/>
          <w:sz w:val="32"/>
          <w:szCs w:val="32"/>
        </w:rPr>
        <w:t>第六条  本协议期限：</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年</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月</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日至</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年</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月</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日。</w:t>
      </w:r>
    </w:p>
    <w:p>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第七条  其他事项                                                    </w:t>
      </w:r>
    </w:p>
    <w:p>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本协议如有未尽事宜，可由甲、乙、丙三方协商，另订立补充协议书，所订立的补充协议与本协议具有同等法律效力。</w:t>
      </w:r>
    </w:p>
    <w:p>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第八条  本协议自甲、乙、丙三方签字或者盖章后生效。本协议一式叁份，甲、乙、丙三方各执一份，均具有同等法律效力。</w:t>
      </w:r>
    </w:p>
    <w:p>
      <w:pPr>
        <w:spacing w:line="580" w:lineRule="exact"/>
        <w:rPr>
          <w:rFonts w:hint="eastAsia" w:ascii="仿宋" w:hAnsi="仿宋" w:eastAsia="仿宋"/>
          <w:color w:val="auto"/>
          <w:sz w:val="32"/>
          <w:szCs w:val="32"/>
        </w:rPr>
      </w:pPr>
      <w:r>
        <w:rPr>
          <w:rFonts w:hint="eastAsia" w:ascii="仿宋" w:hAnsi="仿宋" w:eastAsia="仿宋"/>
          <w:color w:val="auto"/>
          <w:sz w:val="32"/>
          <w:szCs w:val="32"/>
        </w:rPr>
        <w:t xml:space="preserve">     </w:t>
      </w:r>
    </w:p>
    <w:p>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甲方（公章）：       </w:t>
      </w:r>
    </w:p>
    <w:p>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法定代表人或代理人（签字）：</w:t>
      </w:r>
    </w:p>
    <w:p>
      <w:pPr>
        <w:spacing w:line="580" w:lineRule="exact"/>
        <w:rPr>
          <w:rFonts w:ascii="仿宋" w:hAnsi="仿宋" w:eastAsia="仿宋"/>
          <w:color w:val="auto"/>
          <w:sz w:val="32"/>
          <w:szCs w:val="32"/>
        </w:rPr>
      </w:pPr>
      <w:r>
        <w:rPr>
          <w:rFonts w:hint="eastAsia" w:ascii="仿宋" w:hAnsi="仿宋" w:eastAsia="仿宋"/>
          <w:color w:val="auto"/>
          <w:sz w:val="32"/>
          <w:szCs w:val="32"/>
        </w:rPr>
        <w:t xml:space="preserve">                                    年  月  日</w:t>
      </w:r>
    </w:p>
    <w:p>
      <w:pPr>
        <w:spacing w:line="580" w:lineRule="exact"/>
        <w:rPr>
          <w:rFonts w:ascii="仿宋" w:hAnsi="仿宋" w:eastAsia="仿宋"/>
          <w:color w:val="auto"/>
          <w:sz w:val="32"/>
          <w:szCs w:val="32"/>
        </w:rPr>
      </w:pPr>
      <w:r>
        <w:rPr>
          <w:rFonts w:hint="eastAsia" w:ascii="仿宋" w:hAnsi="仿宋" w:eastAsia="仿宋"/>
          <w:color w:val="auto"/>
          <w:sz w:val="32"/>
          <w:szCs w:val="32"/>
        </w:rPr>
        <w:t xml:space="preserve"> </w:t>
      </w:r>
    </w:p>
    <w:p>
      <w:pPr>
        <w:spacing w:line="580" w:lineRule="exact"/>
        <w:rPr>
          <w:rFonts w:ascii="仿宋" w:hAnsi="仿宋" w:eastAsia="仿宋"/>
          <w:color w:val="auto"/>
          <w:sz w:val="32"/>
          <w:szCs w:val="32"/>
        </w:rPr>
      </w:pPr>
      <w:r>
        <w:rPr>
          <w:rFonts w:hint="eastAsia" w:ascii="仿宋" w:hAnsi="仿宋" w:eastAsia="仿宋"/>
          <w:color w:val="auto"/>
          <w:sz w:val="32"/>
          <w:szCs w:val="32"/>
        </w:rPr>
        <w:t xml:space="preserve"> </w:t>
      </w:r>
    </w:p>
    <w:p>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乙方（签字、摁指印）：</w:t>
      </w:r>
    </w:p>
    <w:p>
      <w:pPr>
        <w:spacing w:line="580" w:lineRule="exact"/>
        <w:rPr>
          <w:rFonts w:ascii="仿宋" w:hAnsi="仿宋" w:eastAsia="仿宋"/>
          <w:color w:val="auto"/>
          <w:sz w:val="32"/>
          <w:szCs w:val="32"/>
        </w:rPr>
      </w:pPr>
      <w:r>
        <w:rPr>
          <w:rFonts w:hint="eastAsia" w:ascii="仿宋" w:hAnsi="仿宋" w:eastAsia="仿宋"/>
          <w:color w:val="auto"/>
          <w:sz w:val="32"/>
          <w:szCs w:val="32"/>
        </w:rPr>
        <w:t xml:space="preserve">                                    年  月  日</w:t>
      </w:r>
    </w:p>
    <w:p>
      <w:pPr>
        <w:spacing w:line="580" w:lineRule="exact"/>
        <w:rPr>
          <w:rFonts w:hint="eastAsia" w:ascii="仿宋" w:hAnsi="仿宋" w:eastAsia="仿宋"/>
          <w:color w:val="auto"/>
          <w:sz w:val="32"/>
          <w:szCs w:val="32"/>
        </w:rPr>
      </w:pPr>
      <w:r>
        <w:rPr>
          <w:rFonts w:hint="eastAsia" w:ascii="仿宋" w:hAnsi="仿宋" w:eastAsia="仿宋"/>
          <w:color w:val="auto"/>
          <w:sz w:val="32"/>
          <w:szCs w:val="32"/>
        </w:rPr>
        <w:t xml:space="preserve"> </w:t>
      </w:r>
    </w:p>
    <w:p>
      <w:pPr>
        <w:spacing w:line="580" w:lineRule="exact"/>
        <w:rPr>
          <w:rFonts w:hint="eastAsia" w:ascii="仿宋" w:hAnsi="仿宋" w:eastAsia="仿宋"/>
          <w:color w:val="auto"/>
          <w:sz w:val="32"/>
          <w:szCs w:val="32"/>
        </w:rPr>
      </w:pPr>
    </w:p>
    <w:p>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丙方（公章）：</w:t>
      </w:r>
    </w:p>
    <w:p>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法定代表人或项目负责人（签字、摁指印）：</w:t>
      </w:r>
    </w:p>
    <w:p>
      <w:pPr>
        <w:spacing w:line="580" w:lineRule="exact"/>
        <w:rPr>
          <w:rFonts w:hint="eastAsia" w:ascii="仿宋" w:hAnsi="仿宋" w:eastAsia="仿宋"/>
          <w:color w:val="auto"/>
          <w:sz w:val="32"/>
          <w:szCs w:val="32"/>
        </w:rPr>
      </w:pPr>
      <w:r>
        <w:rPr>
          <w:rFonts w:hint="eastAsia" w:ascii="仿宋" w:hAnsi="仿宋" w:eastAsia="仿宋"/>
          <w:color w:val="auto"/>
          <w:sz w:val="32"/>
          <w:szCs w:val="32"/>
        </w:rPr>
        <w:t xml:space="preserve">                                    </w:t>
      </w:r>
    </w:p>
    <w:p>
      <w:pPr>
        <w:spacing w:line="580" w:lineRule="exact"/>
        <w:ind w:firstLine="5760" w:firstLineChars="1800"/>
        <w:rPr>
          <w:rFonts w:hint="eastAsia" w:ascii="楷体" w:hAnsi="楷体" w:eastAsia="楷体" w:cs="楷体"/>
          <w:color w:val="auto"/>
          <w:kern w:val="0"/>
          <w:sz w:val="32"/>
          <w:szCs w:val="32"/>
        </w:rPr>
      </w:pPr>
      <w:r>
        <w:rPr>
          <w:rFonts w:hint="eastAsia" w:ascii="仿宋" w:hAnsi="仿宋" w:eastAsia="仿宋"/>
          <w:color w:val="auto"/>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C1364"/>
    <w:multiLevelType w:val="singleLevel"/>
    <w:tmpl w:val="DBEC1364"/>
    <w:lvl w:ilvl="0" w:tentative="0">
      <w:start w:val="4"/>
      <w:numFmt w:val="decimal"/>
      <w:suff w:val="nothing"/>
      <w:lvlText w:val="%1、"/>
      <w:lvlJc w:val="left"/>
    </w:lvl>
  </w:abstractNum>
  <w:abstractNum w:abstractNumId="1">
    <w:nsid w:val="76A7DC0A"/>
    <w:multiLevelType w:val="singleLevel"/>
    <w:tmpl w:val="76A7DC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B4B9B"/>
    <w:rsid w:val="324B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2023-06-30T04:16:00Z</dcterms:created>
  <dc:creator>Administrator</dc:creator>
  <cp:lastModifiedBy>Administrator</cp:lastModifiedBy>
  <dcterms:modified xsi:type="dcterms:W3CDTF">2023-06-30T04:17:03Z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